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FA" w:rsidRPr="00072FC9" w:rsidRDefault="000910FA" w:rsidP="00144515">
      <w:pPr>
        <w:jc w:val="center"/>
        <w:rPr>
          <w:rFonts w:ascii="Calibri" w:hAnsi="Calibri"/>
          <w:b/>
        </w:rPr>
      </w:pPr>
      <w:r w:rsidRPr="00072FC9">
        <w:rPr>
          <w:rFonts w:ascii="Calibri" w:hAnsi="Calibri"/>
          <w:b/>
        </w:rPr>
        <w:t>ΕΛΛΗΝΙΚΗ ΔΗΜΟΚΡΑΤΙΑ</w:t>
      </w:r>
    </w:p>
    <w:p w:rsidR="00144515" w:rsidRDefault="00AA4BF9" w:rsidP="00144515">
      <w:pPr>
        <w:ind w:firstLine="113"/>
        <w:jc w:val="center"/>
        <w:rPr>
          <w:rFonts w:ascii="Calibri" w:hAnsi="Calibri"/>
          <w:lang w:val="en-US"/>
        </w:rPr>
      </w:pPr>
      <w:r>
        <w:rPr>
          <w:rFonts w:ascii="Calibri" w:hAnsi="Calibri"/>
          <w:noProof/>
        </w:rPr>
        <w:drawing>
          <wp:anchor distT="0" distB="0" distL="114300" distR="114300" simplePos="0" relativeHeight="251657728" behindDoc="1" locked="0" layoutInCell="1" allowOverlap="1">
            <wp:simplePos x="0" y="0"/>
            <wp:positionH relativeFrom="column">
              <wp:posOffset>2449830</wp:posOffset>
            </wp:positionH>
            <wp:positionV relativeFrom="paragraph">
              <wp:posOffset>106680</wp:posOffset>
            </wp:positionV>
            <wp:extent cx="342900" cy="328295"/>
            <wp:effectExtent l="19050" t="0" r="0" b="0"/>
            <wp:wrapTight wrapText="bothSides">
              <wp:wrapPolygon edited="0">
                <wp:start x="-1200" y="0"/>
                <wp:lineTo x="-1200" y="18801"/>
                <wp:lineTo x="21600" y="18801"/>
                <wp:lineTo x="21600" y="0"/>
                <wp:lineTo x="-1200" y="0"/>
              </wp:wrapPolygon>
            </wp:wrapTight>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grayscl/>
                    </a:blip>
                    <a:srcRect/>
                    <a:stretch>
                      <a:fillRect/>
                    </a:stretch>
                  </pic:blipFill>
                  <pic:spPr bwMode="auto">
                    <a:xfrm>
                      <a:off x="0" y="0"/>
                      <a:ext cx="342900" cy="328295"/>
                    </a:xfrm>
                    <a:prstGeom prst="rect">
                      <a:avLst/>
                    </a:prstGeom>
                    <a:noFill/>
                    <a:ln w="9525">
                      <a:noFill/>
                      <a:miter lim="800000"/>
                      <a:headEnd/>
                      <a:tailEnd/>
                    </a:ln>
                  </pic:spPr>
                </pic:pic>
              </a:graphicData>
            </a:graphic>
          </wp:anchor>
        </w:drawing>
      </w:r>
    </w:p>
    <w:p w:rsidR="00144515" w:rsidRDefault="00144515" w:rsidP="00144515">
      <w:pPr>
        <w:ind w:firstLine="113"/>
        <w:jc w:val="center"/>
        <w:rPr>
          <w:rFonts w:ascii="Calibri" w:hAnsi="Calibri"/>
          <w:lang w:val="en-US"/>
        </w:rPr>
      </w:pPr>
    </w:p>
    <w:p w:rsidR="00144515" w:rsidRDefault="00144515" w:rsidP="00144515">
      <w:pPr>
        <w:jc w:val="center"/>
        <w:rPr>
          <w:rFonts w:ascii="Calibri" w:hAnsi="Calibri"/>
          <w:lang w:val="en-US"/>
        </w:rPr>
      </w:pPr>
    </w:p>
    <w:p w:rsidR="00144515" w:rsidRPr="00144515" w:rsidRDefault="000910FA" w:rsidP="00144515">
      <w:pPr>
        <w:jc w:val="center"/>
        <w:rPr>
          <w:rFonts w:ascii="Calibri" w:hAnsi="Calibri"/>
          <w:b/>
        </w:rPr>
      </w:pPr>
      <w:r w:rsidRPr="00072FC9">
        <w:rPr>
          <w:rFonts w:ascii="Calibri" w:hAnsi="Calibri"/>
          <w:b/>
        </w:rPr>
        <w:t>ΕΘΝΙΚΟ ΚΑΙ ΚΑΠΟΔΙΣΤΡΙΑΚΟ</w:t>
      </w:r>
    </w:p>
    <w:p w:rsidR="000910FA" w:rsidRPr="00072FC9" w:rsidRDefault="000910FA" w:rsidP="00144515">
      <w:pPr>
        <w:jc w:val="center"/>
        <w:rPr>
          <w:rFonts w:ascii="Calibri" w:hAnsi="Calibri"/>
          <w:b/>
        </w:rPr>
      </w:pPr>
      <w:r w:rsidRPr="00072FC9">
        <w:rPr>
          <w:rFonts w:ascii="Calibri" w:hAnsi="Calibri"/>
          <w:b/>
        </w:rPr>
        <w:t>ΠΑΝΕΠΙΣΤΗΜΙΟ ΑΘΗΝΩΝ</w:t>
      </w:r>
    </w:p>
    <w:p w:rsidR="000910FA" w:rsidRPr="00072FC9" w:rsidRDefault="000910FA" w:rsidP="00144515">
      <w:pPr>
        <w:jc w:val="center"/>
        <w:rPr>
          <w:rFonts w:ascii="Calibri" w:hAnsi="Calibri"/>
          <w:b/>
        </w:rPr>
      </w:pPr>
      <w:r w:rsidRPr="00072FC9">
        <w:rPr>
          <w:rFonts w:ascii="Calibri" w:hAnsi="Calibri"/>
          <w:b/>
        </w:rPr>
        <w:t>ΚΕΝΤΡΟ ΜΕΛΕΤΗΣ</w:t>
      </w:r>
    </w:p>
    <w:p w:rsidR="000910FA" w:rsidRPr="002B4C1F" w:rsidRDefault="000910FA" w:rsidP="00144515">
      <w:pPr>
        <w:jc w:val="center"/>
        <w:rPr>
          <w:rFonts w:ascii="Calibri" w:hAnsi="Calibri"/>
          <w:b/>
        </w:rPr>
      </w:pPr>
      <w:r w:rsidRPr="00072FC9">
        <w:rPr>
          <w:rFonts w:ascii="Calibri" w:hAnsi="Calibri"/>
          <w:b/>
        </w:rPr>
        <w:t>ΨΥΧΟΦΥΣΙΟΛΟΓΙΑΣ ΚΑΙ ΕΚΠΑΙΔΕΥΣΗΣ</w:t>
      </w:r>
    </w:p>
    <w:p w:rsidR="000910FA" w:rsidRPr="00072FC9" w:rsidRDefault="000910FA" w:rsidP="00144515">
      <w:pPr>
        <w:jc w:val="center"/>
        <w:rPr>
          <w:rFonts w:ascii="Calibri" w:hAnsi="Calibri"/>
          <w:b/>
        </w:rPr>
      </w:pPr>
      <w:r>
        <w:rPr>
          <w:rFonts w:ascii="Calibri" w:hAnsi="Calibri"/>
          <w:b/>
        </w:rPr>
        <w:t xml:space="preserve">Δεινοκράτους 27, </w:t>
      </w:r>
      <w:r w:rsidRPr="00072FC9">
        <w:rPr>
          <w:rFonts w:ascii="Calibri" w:hAnsi="Calibri"/>
          <w:b/>
        </w:rPr>
        <w:t>Αθήνα</w:t>
      </w:r>
    </w:p>
    <w:p w:rsidR="00144515" w:rsidRDefault="000910FA" w:rsidP="00144515">
      <w:pPr>
        <w:jc w:val="center"/>
        <w:rPr>
          <w:rFonts w:ascii="Calibri" w:hAnsi="Calibri"/>
          <w:b/>
          <w:lang w:val="en-US"/>
        </w:rPr>
      </w:pPr>
      <w:r w:rsidRPr="00072FC9">
        <w:rPr>
          <w:rFonts w:ascii="Calibri" w:hAnsi="Calibri"/>
          <w:b/>
        </w:rPr>
        <w:t>Τηλ</w:t>
      </w:r>
      <w:r w:rsidRPr="000910FA">
        <w:rPr>
          <w:rFonts w:ascii="Calibri" w:hAnsi="Calibri"/>
          <w:b/>
          <w:lang w:val="en-US"/>
        </w:rPr>
        <w:t>: 210 3641712</w:t>
      </w:r>
    </w:p>
    <w:p w:rsidR="000910FA" w:rsidRPr="000910FA" w:rsidRDefault="00144515" w:rsidP="00144515">
      <w:pPr>
        <w:jc w:val="center"/>
        <w:rPr>
          <w:rFonts w:ascii="Calibri" w:hAnsi="Calibri"/>
          <w:b/>
          <w:lang w:val="en-US"/>
        </w:rPr>
      </w:pPr>
      <w:r>
        <w:rPr>
          <w:rFonts w:ascii="Calibri" w:hAnsi="Calibri"/>
          <w:b/>
          <w:lang w:val="en-US"/>
        </w:rPr>
        <w:t>e-</w:t>
      </w:r>
      <w:r w:rsidR="000910FA">
        <w:rPr>
          <w:rFonts w:ascii="Calibri" w:hAnsi="Calibri"/>
          <w:b/>
          <w:lang w:val="en-US"/>
        </w:rPr>
        <w:t>mail</w:t>
      </w:r>
      <w:r w:rsidR="000910FA" w:rsidRPr="000910FA">
        <w:rPr>
          <w:rFonts w:ascii="Calibri" w:hAnsi="Calibri"/>
          <w:b/>
          <w:lang w:val="en-US"/>
        </w:rPr>
        <w:t xml:space="preserve">: </w:t>
      </w:r>
      <w:r w:rsidR="000910FA" w:rsidRPr="0069130B">
        <w:rPr>
          <w:rFonts w:ascii="Calibri" w:hAnsi="Calibri"/>
          <w:b/>
          <w:bCs/>
          <w:lang w:val="en-US"/>
        </w:rPr>
        <w:t>special</w:t>
      </w:r>
      <w:r w:rsidR="000910FA" w:rsidRPr="000910FA">
        <w:rPr>
          <w:rFonts w:ascii="Calibri" w:hAnsi="Calibri"/>
          <w:b/>
          <w:bCs/>
          <w:lang w:val="en-US"/>
        </w:rPr>
        <w:t>.</w:t>
      </w:r>
      <w:r w:rsidR="000910FA" w:rsidRPr="0069130B">
        <w:rPr>
          <w:rFonts w:ascii="Calibri" w:hAnsi="Calibri"/>
          <w:b/>
          <w:bCs/>
          <w:lang w:val="en-US"/>
        </w:rPr>
        <w:t>education</w:t>
      </w:r>
      <w:r w:rsidR="000910FA" w:rsidRPr="000910FA">
        <w:rPr>
          <w:rFonts w:ascii="Calibri" w:hAnsi="Calibri"/>
          <w:b/>
          <w:bCs/>
          <w:lang w:val="en-US"/>
        </w:rPr>
        <w:t>.</w:t>
      </w:r>
      <w:r w:rsidR="000910FA" w:rsidRPr="0069130B">
        <w:rPr>
          <w:rFonts w:ascii="Calibri" w:hAnsi="Calibri"/>
          <w:b/>
          <w:bCs/>
          <w:lang w:val="en-US"/>
        </w:rPr>
        <w:t>seminar</w:t>
      </w:r>
      <w:r w:rsidR="000910FA" w:rsidRPr="000910FA">
        <w:rPr>
          <w:rFonts w:ascii="Calibri" w:hAnsi="Calibri"/>
          <w:b/>
          <w:bCs/>
          <w:lang w:val="en-US"/>
        </w:rPr>
        <w:t>.2011@</w:t>
      </w:r>
      <w:r w:rsidR="000910FA" w:rsidRPr="0069130B">
        <w:rPr>
          <w:rFonts w:ascii="Calibri" w:hAnsi="Calibri"/>
          <w:b/>
          <w:bCs/>
          <w:lang w:val="en-US"/>
        </w:rPr>
        <w:t>gmail</w:t>
      </w:r>
      <w:r w:rsidR="000910FA" w:rsidRPr="000910FA">
        <w:rPr>
          <w:rFonts w:ascii="Calibri" w:hAnsi="Calibri"/>
          <w:b/>
          <w:bCs/>
          <w:lang w:val="en-US"/>
        </w:rPr>
        <w:t>.</w:t>
      </w:r>
      <w:r w:rsidR="000910FA" w:rsidRPr="0069130B">
        <w:rPr>
          <w:rFonts w:ascii="Calibri" w:hAnsi="Calibri"/>
          <w:b/>
          <w:bCs/>
          <w:lang w:val="en-US"/>
        </w:rPr>
        <w:t>com</w:t>
      </w:r>
    </w:p>
    <w:p w:rsidR="000910FA" w:rsidRPr="000910FA" w:rsidRDefault="000910FA" w:rsidP="000910FA">
      <w:pPr>
        <w:jc w:val="center"/>
        <w:rPr>
          <w:rFonts w:ascii="Calibri" w:hAnsi="Calibri"/>
          <w:b/>
          <w:color w:val="000080"/>
          <w:sz w:val="36"/>
          <w:szCs w:val="36"/>
          <w:lang w:val="en-US"/>
        </w:rPr>
      </w:pPr>
    </w:p>
    <w:p w:rsidR="00065F66" w:rsidRPr="007320BA" w:rsidRDefault="00065F66" w:rsidP="000910FA">
      <w:pPr>
        <w:jc w:val="center"/>
        <w:rPr>
          <w:rFonts w:ascii="Calibri" w:hAnsi="Calibri"/>
          <w:b/>
          <w:sz w:val="32"/>
          <w:szCs w:val="32"/>
          <w:lang w:val="en-US"/>
        </w:rPr>
      </w:pPr>
    </w:p>
    <w:p w:rsidR="00065F66" w:rsidRPr="007320BA" w:rsidRDefault="00065F66" w:rsidP="000910FA">
      <w:pPr>
        <w:jc w:val="center"/>
        <w:rPr>
          <w:rFonts w:ascii="Calibri" w:hAnsi="Calibri"/>
          <w:b/>
          <w:sz w:val="32"/>
          <w:szCs w:val="32"/>
          <w:lang w:val="en-US"/>
        </w:rPr>
      </w:pPr>
    </w:p>
    <w:p w:rsidR="000910FA" w:rsidRPr="00065F66" w:rsidRDefault="000910FA" w:rsidP="000910FA">
      <w:pPr>
        <w:jc w:val="center"/>
        <w:rPr>
          <w:rFonts w:ascii="Calibri" w:hAnsi="Calibri"/>
          <w:b/>
          <w:sz w:val="32"/>
          <w:szCs w:val="32"/>
        </w:rPr>
      </w:pPr>
      <w:r w:rsidRPr="00065F66">
        <w:rPr>
          <w:rFonts w:ascii="Calibri" w:hAnsi="Calibri"/>
          <w:b/>
          <w:sz w:val="32"/>
          <w:szCs w:val="32"/>
        </w:rPr>
        <w:t xml:space="preserve">Πρόγραμμα </w:t>
      </w:r>
      <w:r w:rsidR="00065F66" w:rsidRPr="00065F66">
        <w:rPr>
          <w:rFonts w:ascii="Calibri" w:hAnsi="Calibri"/>
          <w:b/>
          <w:sz w:val="32"/>
          <w:szCs w:val="32"/>
        </w:rPr>
        <w:t>Εξειδίκευσης στην Ειδική Αγωγή ετήσιας διάρκειας</w:t>
      </w:r>
    </w:p>
    <w:p w:rsidR="000910FA" w:rsidRPr="002B4C1F" w:rsidRDefault="000910FA" w:rsidP="000910FA">
      <w:pPr>
        <w:rPr>
          <w:rFonts w:ascii="Calibri" w:hAnsi="Calibri"/>
        </w:rPr>
      </w:pPr>
    </w:p>
    <w:p w:rsidR="000910FA" w:rsidRPr="0069130B" w:rsidRDefault="000910FA" w:rsidP="000910FA">
      <w:pPr>
        <w:rPr>
          <w:rFonts w:ascii="Calibri" w:hAnsi="Calibri"/>
        </w:rPr>
      </w:pPr>
    </w:p>
    <w:p w:rsidR="000910FA" w:rsidRPr="00BE7E3B" w:rsidRDefault="000910FA" w:rsidP="007320BA">
      <w:pPr>
        <w:ind w:firstLine="113"/>
        <w:jc w:val="both"/>
        <w:rPr>
          <w:rFonts w:ascii="Calibri" w:hAnsi="Calibri"/>
          <w:b/>
          <w:sz w:val="28"/>
          <w:szCs w:val="28"/>
        </w:rPr>
      </w:pPr>
      <w:r w:rsidRPr="00BE7E3B">
        <w:rPr>
          <w:rFonts w:ascii="Calibri" w:hAnsi="Calibri"/>
          <w:b/>
          <w:sz w:val="28"/>
          <w:szCs w:val="28"/>
        </w:rPr>
        <w:t>ΠΡΟΣΚΛΗΣΗ ΕΝΔΙΑΦΕΡΟΝΤΟΣ</w:t>
      </w:r>
    </w:p>
    <w:p w:rsidR="000910FA" w:rsidRPr="00BE7E3B" w:rsidRDefault="000910FA" w:rsidP="007320BA">
      <w:pPr>
        <w:ind w:firstLine="113"/>
        <w:jc w:val="both"/>
        <w:rPr>
          <w:rFonts w:ascii="Calibri" w:hAnsi="Calibri"/>
          <w:b/>
          <w:sz w:val="28"/>
          <w:szCs w:val="28"/>
        </w:rPr>
      </w:pPr>
    </w:p>
    <w:p w:rsidR="000910FA" w:rsidRPr="00BE7E3B" w:rsidRDefault="000910FA" w:rsidP="007320BA">
      <w:pPr>
        <w:ind w:firstLine="113"/>
        <w:jc w:val="both"/>
        <w:rPr>
          <w:rFonts w:ascii="Calibri" w:hAnsi="Calibri"/>
          <w:sz w:val="28"/>
          <w:szCs w:val="28"/>
        </w:rPr>
      </w:pPr>
      <w:r w:rsidRPr="00BE7E3B">
        <w:rPr>
          <w:rFonts w:ascii="Calibri" w:hAnsi="Calibri"/>
          <w:sz w:val="28"/>
          <w:szCs w:val="28"/>
        </w:rPr>
        <w:t xml:space="preserve">Το Κέντρο Μελέτης Ψυχοφυσιολογίας και Εκπαίδευσης του Παιδαγωγικού Τμήματος του Πανεπιστημίου Αθηνών διοργανώνει για </w:t>
      </w:r>
      <w:r w:rsidRPr="007320BA">
        <w:rPr>
          <w:rFonts w:ascii="Calibri" w:hAnsi="Calibri"/>
          <w:b/>
          <w:sz w:val="28"/>
          <w:szCs w:val="28"/>
        </w:rPr>
        <w:t xml:space="preserve">όγδοο </w:t>
      </w:r>
      <w:r w:rsidRPr="00BE7E3B">
        <w:rPr>
          <w:rFonts w:ascii="Calibri" w:hAnsi="Calibri"/>
          <w:sz w:val="28"/>
          <w:szCs w:val="28"/>
        </w:rPr>
        <w:t xml:space="preserve">κατά σειρά έτος, ΠΡΟΓΡΑΜΜΑ ΕΞΕΙΔΙΚΕΥΣΗΣ στην Ειδική Αγωγή, ετήσιας διάρκειας με αντικείμενο: </w:t>
      </w:r>
    </w:p>
    <w:p w:rsidR="000910FA" w:rsidRPr="00BE7E3B" w:rsidRDefault="000910FA" w:rsidP="007320BA">
      <w:pPr>
        <w:ind w:firstLine="113"/>
        <w:jc w:val="both"/>
        <w:rPr>
          <w:rFonts w:ascii="Calibri" w:hAnsi="Calibri"/>
          <w:sz w:val="28"/>
          <w:szCs w:val="28"/>
        </w:rPr>
      </w:pPr>
    </w:p>
    <w:p w:rsidR="000910FA" w:rsidRPr="00BE7E3B" w:rsidRDefault="000910FA" w:rsidP="007320BA">
      <w:pPr>
        <w:jc w:val="both"/>
        <w:rPr>
          <w:rFonts w:ascii="Calibri" w:hAnsi="Calibri"/>
          <w:b/>
          <w:sz w:val="28"/>
          <w:szCs w:val="28"/>
        </w:rPr>
      </w:pPr>
      <w:r>
        <w:rPr>
          <w:rFonts w:ascii="Calibri" w:hAnsi="Calibri"/>
          <w:b/>
          <w:sz w:val="28"/>
          <w:szCs w:val="28"/>
        </w:rPr>
        <w:t xml:space="preserve">  </w:t>
      </w:r>
      <w:r w:rsidRPr="00222CFC">
        <w:rPr>
          <w:rFonts w:ascii="Calibri" w:hAnsi="Calibri"/>
          <w:b/>
          <w:sz w:val="32"/>
          <w:szCs w:val="32"/>
        </w:rPr>
        <w:t>«Ειδική Αγωγή:</w:t>
      </w:r>
      <w:r>
        <w:rPr>
          <w:rFonts w:ascii="Calibri" w:hAnsi="Calibri"/>
          <w:b/>
          <w:sz w:val="28"/>
          <w:szCs w:val="28"/>
        </w:rPr>
        <w:t xml:space="preserve"> </w:t>
      </w:r>
      <w:r w:rsidRPr="00BE7E3B">
        <w:rPr>
          <w:rFonts w:ascii="Calibri" w:hAnsi="Calibri"/>
          <w:b/>
          <w:sz w:val="28"/>
          <w:szCs w:val="28"/>
        </w:rPr>
        <w:t>Μαθησιακές Δυσκολίες – Δυσλεξία, Δυσαριθμησία,</w:t>
      </w:r>
    </w:p>
    <w:p w:rsidR="000910FA" w:rsidRPr="00BE7E3B" w:rsidRDefault="000910FA" w:rsidP="007320BA">
      <w:pPr>
        <w:jc w:val="both"/>
        <w:rPr>
          <w:rFonts w:ascii="Calibri" w:hAnsi="Calibri"/>
          <w:b/>
          <w:sz w:val="28"/>
          <w:szCs w:val="28"/>
        </w:rPr>
      </w:pPr>
      <w:r w:rsidRPr="00BE7E3B">
        <w:rPr>
          <w:rFonts w:ascii="Calibri" w:hAnsi="Calibri"/>
          <w:b/>
          <w:sz w:val="28"/>
          <w:szCs w:val="28"/>
        </w:rPr>
        <w:t>Διαταραχές Συμπεριφοράς-Υπερκινητικότητα,</w:t>
      </w:r>
      <w:r>
        <w:rPr>
          <w:rFonts w:ascii="Calibri" w:hAnsi="Calibri"/>
          <w:b/>
          <w:sz w:val="28"/>
          <w:szCs w:val="28"/>
        </w:rPr>
        <w:t xml:space="preserve"> </w:t>
      </w:r>
      <w:r w:rsidRPr="00BE7E3B">
        <w:rPr>
          <w:rFonts w:ascii="Calibri" w:hAnsi="Calibri"/>
          <w:b/>
          <w:sz w:val="28"/>
          <w:szCs w:val="28"/>
        </w:rPr>
        <w:t>Ψυχικ</w:t>
      </w:r>
      <w:r>
        <w:rPr>
          <w:rFonts w:ascii="Calibri" w:hAnsi="Calibri"/>
          <w:b/>
          <w:sz w:val="28"/>
          <w:szCs w:val="28"/>
        </w:rPr>
        <w:t>ές Διαταραχές</w:t>
      </w:r>
      <w:r w:rsidRPr="00BE7E3B">
        <w:rPr>
          <w:rFonts w:ascii="Calibri" w:hAnsi="Calibri"/>
          <w:b/>
          <w:sz w:val="28"/>
          <w:szCs w:val="28"/>
        </w:rPr>
        <w:t>,</w:t>
      </w:r>
      <w:r>
        <w:rPr>
          <w:rFonts w:ascii="Calibri" w:hAnsi="Calibri"/>
          <w:b/>
          <w:sz w:val="28"/>
          <w:szCs w:val="28"/>
        </w:rPr>
        <w:t xml:space="preserve"> </w:t>
      </w:r>
      <w:r w:rsidRPr="00BE7E3B">
        <w:rPr>
          <w:rFonts w:ascii="Calibri" w:hAnsi="Calibri"/>
          <w:b/>
          <w:sz w:val="28"/>
          <w:szCs w:val="28"/>
        </w:rPr>
        <w:t>Αυτισμός,</w:t>
      </w:r>
      <w:r>
        <w:rPr>
          <w:rFonts w:ascii="Calibri" w:hAnsi="Calibri"/>
          <w:b/>
          <w:sz w:val="28"/>
          <w:szCs w:val="28"/>
        </w:rPr>
        <w:t xml:space="preserve"> </w:t>
      </w:r>
      <w:r w:rsidRPr="00BE7E3B">
        <w:rPr>
          <w:rFonts w:ascii="Calibri" w:hAnsi="Calibri"/>
          <w:b/>
          <w:sz w:val="28"/>
          <w:szCs w:val="28"/>
        </w:rPr>
        <w:t>Συμβουλευτική Γονέων»</w:t>
      </w:r>
    </w:p>
    <w:p w:rsidR="000910FA" w:rsidRPr="0069130B" w:rsidRDefault="000910FA" w:rsidP="007320BA">
      <w:pPr>
        <w:tabs>
          <w:tab w:val="left" w:pos="171"/>
        </w:tabs>
        <w:ind w:left="-171"/>
        <w:jc w:val="both"/>
        <w:rPr>
          <w:rFonts w:ascii="Calibri" w:hAnsi="Calibri"/>
          <w:b/>
          <w:color w:val="000080"/>
        </w:rPr>
      </w:pPr>
    </w:p>
    <w:p w:rsidR="000910FA" w:rsidRPr="00222CFC" w:rsidRDefault="000910FA" w:rsidP="007320BA">
      <w:pPr>
        <w:pStyle w:val="NormalWeb"/>
        <w:tabs>
          <w:tab w:val="left" w:pos="0"/>
        </w:tabs>
        <w:spacing w:before="0" w:beforeAutospacing="0" w:after="0" w:afterAutospacing="0"/>
        <w:ind w:left="-228" w:right="-295"/>
        <w:jc w:val="both"/>
        <w:rPr>
          <w:rFonts w:ascii="Calibri" w:hAnsi="Calibri"/>
          <w:b/>
          <w:sz w:val="26"/>
          <w:szCs w:val="26"/>
        </w:rPr>
      </w:pPr>
      <w:r w:rsidRPr="00222CFC">
        <w:rPr>
          <w:rFonts w:ascii="Calibri" w:hAnsi="Calibri"/>
          <w:b/>
          <w:sz w:val="26"/>
          <w:szCs w:val="26"/>
        </w:rPr>
        <w:t xml:space="preserve">1. Ταυτότητα και σκοπός του Προγράμματος </w:t>
      </w:r>
    </w:p>
    <w:p w:rsidR="000910FA" w:rsidRPr="0069130B" w:rsidRDefault="000910FA" w:rsidP="007320BA">
      <w:pPr>
        <w:pStyle w:val="NormalWeb"/>
        <w:numPr>
          <w:ilvl w:val="0"/>
          <w:numId w:val="1"/>
        </w:numPr>
        <w:tabs>
          <w:tab w:val="left" w:pos="0"/>
        </w:tabs>
        <w:spacing w:before="0" w:beforeAutospacing="0" w:after="0" w:afterAutospacing="0"/>
        <w:ind w:left="-228" w:right="-295" w:firstLine="0"/>
        <w:jc w:val="both"/>
        <w:rPr>
          <w:rFonts w:ascii="Calibri" w:hAnsi="Calibri"/>
        </w:rPr>
      </w:pPr>
      <w:r w:rsidRPr="00222CFC">
        <w:rPr>
          <w:rFonts w:ascii="Calibri" w:hAnsi="Calibri"/>
          <w:b/>
        </w:rPr>
        <w:t xml:space="preserve">Το πρόγραμμα διοργανώνεται </w:t>
      </w:r>
      <w:r w:rsidRPr="00222CFC">
        <w:rPr>
          <w:rFonts w:ascii="Calibri" w:hAnsi="Calibri"/>
        </w:rPr>
        <w:t>από το Κέντρο Μελέτης Ψυχοφυσιολογίας και</w:t>
      </w:r>
      <w:r w:rsidRPr="0069130B">
        <w:rPr>
          <w:rFonts w:ascii="Calibri" w:hAnsi="Calibri"/>
        </w:rPr>
        <w:t xml:space="preserve"> Εκπαίδευσης του Παιδαγωγικού Τμήματος του Πανεπιστημίου Αθηνών </w:t>
      </w:r>
    </w:p>
    <w:p w:rsidR="000910FA" w:rsidRPr="007320BA" w:rsidRDefault="000910FA" w:rsidP="007320BA">
      <w:pPr>
        <w:pStyle w:val="NormalWeb"/>
        <w:numPr>
          <w:ilvl w:val="0"/>
          <w:numId w:val="1"/>
        </w:numPr>
        <w:tabs>
          <w:tab w:val="clear" w:pos="492"/>
          <w:tab w:val="left" w:pos="0"/>
          <w:tab w:val="num" w:pos="57"/>
        </w:tabs>
        <w:spacing w:before="0" w:beforeAutospacing="0" w:after="0" w:afterAutospacing="0"/>
        <w:ind w:left="-228" w:right="-295" w:firstLine="0"/>
        <w:jc w:val="both"/>
        <w:rPr>
          <w:rFonts w:ascii="Calibri" w:hAnsi="Calibri"/>
          <w:b/>
          <w:sz w:val="28"/>
        </w:rPr>
      </w:pPr>
      <w:r w:rsidRPr="007320BA">
        <w:rPr>
          <w:rFonts w:ascii="Calibri" w:hAnsi="Calibri"/>
          <w:b/>
          <w:sz w:val="26"/>
          <w:szCs w:val="26"/>
        </w:rPr>
        <w:t xml:space="preserve">Στοχεύει </w:t>
      </w:r>
      <w:r w:rsidR="007320BA" w:rsidRPr="007320BA">
        <w:rPr>
          <w:rFonts w:ascii="Calibri" w:hAnsi="Calibri"/>
          <w:b/>
        </w:rPr>
        <w:t>στην κατάρτιση, εκπαίδευ</w:t>
      </w:r>
      <w:r w:rsidRPr="007320BA">
        <w:rPr>
          <w:rFonts w:ascii="Calibri" w:hAnsi="Calibri"/>
          <w:b/>
        </w:rPr>
        <w:t>ση και απόκτηση εξειδικευμένων τεχνικών παιδαγωγικής προσέγγισης των μαθητών με αναπηρία καθώς και η παροχή γνώσεων και δεξιοτήτων, τόσο σε θεωρητικό όσο και σε πρακτικό επίπεδο, ώστε να είναι ικανοί οι καταρτιζόμενοι να ασχοληθούν με την εκπαίδευση και την ψυχοπαιδαγωγική υποστήριξη τους στα πλαίσια του σχολείο και  της οικογένειας</w:t>
      </w:r>
      <w:r w:rsidRPr="007320BA">
        <w:rPr>
          <w:rFonts w:ascii="Calibri" w:hAnsi="Calibri"/>
          <w:b/>
          <w:sz w:val="28"/>
        </w:rPr>
        <w:t xml:space="preserve"> </w:t>
      </w:r>
    </w:p>
    <w:p w:rsidR="000910FA" w:rsidRPr="00222CFC" w:rsidRDefault="000910FA" w:rsidP="007320BA">
      <w:pPr>
        <w:numPr>
          <w:ilvl w:val="0"/>
          <w:numId w:val="1"/>
        </w:numPr>
        <w:tabs>
          <w:tab w:val="left" w:pos="0"/>
          <w:tab w:val="left" w:pos="114"/>
        </w:tabs>
        <w:ind w:left="-228" w:right="-295" w:firstLine="0"/>
        <w:jc w:val="both"/>
        <w:rPr>
          <w:rFonts w:ascii="Calibri" w:hAnsi="Calibri"/>
        </w:rPr>
      </w:pPr>
      <w:r w:rsidRPr="00222CFC">
        <w:rPr>
          <w:rFonts w:ascii="Calibri" w:hAnsi="Calibri"/>
          <w:b/>
          <w:sz w:val="26"/>
          <w:szCs w:val="26"/>
        </w:rPr>
        <w:t>Εστιάζει</w:t>
      </w:r>
      <w:r w:rsidRPr="00222CFC">
        <w:rPr>
          <w:rFonts w:ascii="Calibri" w:hAnsi="Calibri"/>
          <w:b/>
        </w:rPr>
        <w:t xml:space="preserve"> </w:t>
      </w:r>
      <w:r w:rsidRPr="00222CFC">
        <w:rPr>
          <w:rFonts w:ascii="Calibri" w:hAnsi="Calibri"/>
        </w:rPr>
        <w:t>στην αιτιολογία, τη διάγνωση, την ψυχοπαιδαγωγική υποστήριξη και την αντιμετώπιση των εκπαιδευτικών προβλημάτων που αντιμετωπίζουν οι μαθητές με:</w:t>
      </w:r>
    </w:p>
    <w:p w:rsidR="000910FA" w:rsidRPr="00222CFC" w:rsidRDefault="000910FA" w:rsidP="007320BA">
      <w:pPr>
        <w:tabs>
          <w:tab w:val="left" w:pos="0"/>
          <w:tab w:val="left" w:pos="114"/>
        </w:tabs>
        <w:ind w:left="-228" w:right="-295"/>
        <w:jc w:val="both"/>
        <w:rPr>
          <w:rFonts w:ascii="Calibri" w:hAnsi="Calibri"/>
          <w:b/>
        </w:rPr>
      </w:pPr>
      <w:r w:rsidRPr="00222CFC">
        <w:rPr>
          <w:rFonts w:ascii="Calibri" w:hAnsi="Calibri"/>
          <w:b/>
        </w:rPr>
        <w:t xml:space="preserve">- Ειδικές Μαθησιακές Δυσκολίες – Δυσλεξία, Δυσαριθμησία, Αναπτυξιακή Διαταραχή Συντονισμού </w:t>
      </w:r>
      <w:r w:rsidR="007320BA">
        <w:rPr>
          <w:rFonts w:ascii="Calibri" w:hAnsi="Calibri"/>
          <w:b/>
        </w:rPr>
        <w:t xml:space="preserve">των </w:t>
      </w:r>
      <w:r w:rsidRPr="00222CFC">
        <w:rPr>
          <w:rFonts w:ascii="Calibri" w:hAnsi="Calibri"/>
          <w:b/>
        </w:rPr>
        <w:t>Κινήσεων</w:t>
      </w:r>
    </w:p>
    <w:p w:rsidR="000910FA" w:rsidRPr="00222CFC" w:rsidRDefault="000910FA" w:rsidP="007320BA">
      <w:pPr>
        <w:tabs>
          <w:tab w:val="left" w:pos="0"/>
          <w:tab w:val="left" w:pos="114"/>
        </w:tabs>
        <w:ind w:left="-228" w:right="-295"/>
        <w:jc w:val="both"/>
        <w:rPr>
          <w:rFonts w:ascii="Calibri" w:hAnsi="Calibri"/>
          <w:b/>
        </w:rPr>
      </w:pPr>
      <w:r w:rsidRPr="00222CFC">
        <w:rPr>
          <w:rFonts w:ascii="Calibri" w:hAnsi="Calibri"/>
          <w:b/>
        </w:rPr>
        <w:t xml:space="preserve">- Διαταραχές Επικοινωνίας (Γλωσσική Έκφραση, Φωνολογία, Τραυλισμός </w:t>
      </w:r>
      <w:r w:rsidR="007320BA" w:rsidRPr="00222CFC">
        <w:rPr>
          <w:rFonts w:ascii="Calibri" w:hAnsi="Calibri"/>
          <w:b/>
        </w:rPr>
        <w:t>κ</w:t>
      </w:r>
      <w:r w:rsidR="007320BA">
        <w:rPr>
          <w:rFonts w:ascii="Calibri" w:hAnsi="Calibri"/>
          <w:b/>
        </w:rPr>
        <w:t>λ</w:t>
      </w:r>
      <w:r w:rsidR="007320BA" w:rsidRPr="00222CFC">
        <w:rPr>
          <w:rFonts w:ascii="Calibri" w:hAnsi="Calibri"/>
          <w:b/>
        </w:rPr>
        <w:t>π</w:t>
      </w:r>
      <w:r w:rsidR="007320BA">
        <w:rPr>
          <w:rFonts w:ascii="Calibri" w:hAnsi="Calibri"/>
          <w:b/>
        </w:rPr>
        <w:t xml:space="preserve">. </w:t>
      </w:r>
      <w:r w:rsidRPr="00222CFC">
        <w:rPr>
          <w:rFonts w:ascii="Calibri" w:hAnsi="Calibri"/>
          <w:b/>
        </w:rPr>
        <w:t>)</w:t>
      </w:r>
    </w:p>
    <w:p w:rsidR="000910FA" w:rsidRPr="00222CFC" w:rsidRDefault="000910FA" w:rsidP="007320BA">
      <w:pPr>
        <w:tabs>
          <w:tab w:val="left" w:pos="0"/>
          <w:tab w:val="left" w:pos="114"/>
        </w:tabs>
        <w:ind w:left="-228" w:right="-295"/>
        <w:jc w:val="both"/>
        <w:rPr>
          <w:rFonts w:ascii="Calibri" w:hAnsi="Calibri"/>
        </w:rPr>
      </w:pPr>
      <w:r w:rsidRPr="00222CFC">
        <w:rPr>
          <w:rFonts w:ascii="Calibri" w:hAnsi="Calibri"/>
          <w:b/>
        </w:rPr>
        <w:lastRenderedPageBreak/>
        <w:t>- Αναπηρίες</w:t>
      </w:r>
      <w:r w:rsidRPr="00222CFC">
        <w:rPr>
          <w:rFonts w:ascii="Calibri" w:hAnsi="Calibri"/>
        </w:rPr>
        <w:t xml:space="preserve"> (νοητική αναπηρία, κινητικές διαταραχές, προβλήματα ακοής, προβλήματα όρασης, πολλαπλές αναπηρίες κλπ. με ειδικές εκπαιδευτικές ανάγκες </w:t>
      </w:r>
    </w:p>
    <w:p w:rsidR="000910FA" w:rsidRPr="00222CFC" w:rsidRDefault="000910FA" w:rsidP="007320BA">
      <w:pPr>
        <w:tabs>
          <w:tab w:val="left" w:pos="0"/>
          <w:tab w:val="left" w:pos="114"/>
        </w:tabs>
        <w:ind w:left="-228" w:right="-295"/>
        <w:jc w:val="both"/>
        <w:rPr>
          <w:rFonts w:ascii="Calibri" w:hAnsi="Calibri"/>
        </w:rPr>
      </w:pPr>
      <w:r w:rsidRPr="00222CFC">
        <w:rPr>
          <w:rFonts w:ascii="Calibri" w:hAnsi="Calibri"/>
          <w:b/>
        </w:rPr>
        <w:t>- Διάχυτες Αναπτυξιακές Διαταραχές</w:t>
      </w:r>
      <w:r w:rsidRPr="00222CFC">
        <w:rPr>
          <w:rFonts w:ascii="Calibri" w:hAnsi="Calibri"/>
        </w:rPr>
        <w:t xml:space="preserve">  (Αυτισμός, Άσπεργκερ)</w:t>
      </w:r>
    </w:p>
    <w:p w:rsidR="000910FA" w:rsidRPr="00222CFC" w:rsidRDefault="007320BA" w:rsidP="007320BA">
      <w:pPr>
        <w:tabs>
          <w:tab w:val="left" w:pos="0"/>
          <w:tab w:val="left" w:pos="114"/>
        </w:tabs>
        <w:ind w:left="-228" w:right="-295"/>
        <w:rPr>
          <w:rFonts w:ascii="Calibri" w:hAnsi="Calibri"/>
        </w:rPr>
      </w:pPr>
      <w:r>
        <w:rPr>
          <w:rFonts w:ascii="Calibri" w:hAnsi="Calibri"/>
          <w:b/>
        </w:rPr>
        <w:t>- Διαταραχή</w:t>
      </w:r>
      <w:r w:rsidR="000910FA" w:rsidRPr="00222CFC">
        <w:rPr>
          <w:rFonts w:ascii="Calibri" w:hAnsi="Calibri"/>
          <w:b/>
        </w:rPr>
        <w:t xml:space="preserve"> Ελλειμματικής Προσοχής - Υπερκινητικότητα</w:t>
      </w:r>
      <w:r w:rsidR="000910FA" w:rsidRPr="00222CFC">
        <w:rPr>
          <w:rFonts w:ascii="Calibri" w:hAnsi="Calibri"/>
        </w:rPr>
        <w:t xml:space="preserve"> </w:t>
      </w:r>
      <w:r>
        <w:rPr>
          <w:rFonts w:ascii="Calibri" w:hAnsi="Calibri"/>
        </w:rPr>
        <w:t xml:space="preserve"> (</w:t>
      </w:r>
      <w:r w:rsidR="000910FA" w:rsidRPr="00222CFC">
        <w:rPr>
          <w:rFonts w:ascii="Calibri" w:hAnsi="Calibri"/>
          <w:b/>
        </w:rPr>
        <w:t>ΔΕΠΥ</w:t>
      </w:r>
      <w:r>
        <w:rPr>
          <w:rFonts w:ascii="Calibri" w:hAnsi="Calibri"/>
          <w:b/>
        </w:rPr>
        <w:t>)</w:t>
      </w:r>
      <w:r w:rsidR="000910FA" w:rsidRPr="00222CFC">
        <w:rPr>
          <w:rFonts w:ascii="Calibri" w:hAnsi="Calibri"/>
        </w:rPr>
        <w:t xml:space="preserve"> </w:t>
      </w:r>
    </w:p>
    <w:p w:rsidR="000910FA" w:rsidRPr="00222CFC" w:rsidRDefault="000910FA" w:rsidP="007320BA">
      <w:pPr>
        <w:tabs>
          <w:tab w:val="left" w:pos="0"/>
          <w:tab w:val="left" w:pos="114"/>
        </w:tabs>
        <w:ind w:left="-228" w:right="-295"/>
        <w:jc w:val="both"/>
        <w:rPr>
          <w:rFonts w:ascii="Calibri" w:hAnsi="Calibri"/>
          <w:b/>
        </w:rPr>
      </w:pPr>
      <w:r w:rsidRPr="00222CFC">
        <w:rPr>
          <w:rFonts w:ascii="Calibri" w:hAnsi="Calibri"/>
          <w:b/>
        </w:rPr>
        <w:t>- Ψυχικές Διαταραχές</w:t>
      </w:r>
    </w:p>
    <w:p w:rsidR="000910FA" w:rsidRDefault="000910FA" w:rsidP="007320BA">
      <w:pPr>
        <w:tabs>
          <w:tab w:val="left" w:pos="0"/>
          <w:tab w:val="left" w:pos="114"/>
        </w:tabs>
        <w:ind w:left="-228" w:right="-295"/>
        <w:jc w:val="both"/>
        <w:rPr>
          <w:rFonts w:ascii="Calibri" w:hAnsi="Calibri"/>
          <w:b/>
          <w:color w:val="000080"/>
        </w:rPr>
      </w:pPr>
      <w:r w:rsidRPr="00222CFC">
        <w:rPr>
          <w:rFonts w:ascii="Calibri" w:hAnsi="Calibri"/>
          <w:b/>
        </w:rPr>
        <w:t>- Συμβουλευτική γονέων</w:t>
      </w:r>
    </w:p>
    <w:p w:rsidR="000910FA" w:rsidRPr="0069130B" w:rsidRDefault="000910FA" w:rsidP="007320BA">
      <w:pPr>
        <w:tabs>
          <w:tab w:val="left" w:pos="0"/>
          <w:tab w:val="left" w:pos="114"/>
        </w:tabs>
        <w:ind w:left="-228" w:right="-295"/>
        <w:jc w:val="both"/>
        <w:rPr>
          <w:rFonts w:ascii="Calibri" w:hAnsi="Calibri"/>
          <w:b/>
          <w:color w:val="000080"/>
        </w:rPr>
      </w:pPr>
    </w:p>
    <w:p w:rsidR="000910FA" w:rsidRPr="0069130B" w:rsidRDefault="000910FA" w:rsidP="007320BA">
      <w:pPr>
        <w:numPr>
          <w:ilvl w:val="0"/>
          <w:numId w:val="1"/>
        </w:numPr>
        <w:tabs>
          <w:tab w:val="clear" w:pos="492"/>
          <w:tab w:val="num" w:pos="0"/>
        </w:tabs>
        <w:ind w:left="-228" w:right="-295" w:firstLine="0"/>
        <w:jc w:val="both"/>
        <w:rPr>
          <w:rFonts w:ascii="Calibri" w:hAnsi="Calibri"/>
        </w:rPr>
      </w:pPr>
      <w:r w:rsidRPr="00222CFC">
        <w:rPr>
          <w:rFonts w:ascii="Calibri" w:hAnsi="Calibri"/>
          <w:b/>
          <w:sz w:val="26"/>
          <w:szCs w:val="26"/>
        </w:rPr>
        <w:t>Περιλαμβάνει</w:t>
      </w:r>
      <w:r w:rsidR="00C638FB" w:rsidRPr="00C638FB">
        <w:rPr>
          <w:rFonts w:ascii="Calibri" w:hAnsi="Calibri"/>
          <w:b/>
          <w:sz w:val="26"/>
          <w:szCs w:val="26"/>
        </w:rPr>
        <w:t>,</w:t>
      </w:r>
      <w:r w:rsidRPr="00222CFC">
        <w:rPr>
          <w:rFonts w:ascii="Calibri" w:hAnsi="Calibri"/>
          <w:sz w:val="26"/>
          <w:szCs w:val="26"/>
        </w:rPr>
        <w:t xml:space="preserve"> </w:t>
      </w:r>
      <w:r w:rsidRPr="0069130B">
        <w:rPr>
          <w:rFonts w:ascii="Calibri" w:hAnsi="Calibri"/>
        </w:rPr>
        <w:t>επίσης</w:t>
      </w:r>
      <w:r w:rsidR="00C638FB" w:rsidRPr="00C638FB">
        <w:rPr>
          <w:rFonts w:ascii="Calibri" w:hAnsi="Calibri"/>
        </w:rPr>
        <w:t>,</w:t>
      </w:r>
      <w:r w:rsidRPr="0069130B">
        <w:rPr>
          <w:rFonts w:ascii="Calibri" w:hAnsi="Calibri"/>
        </w:rPr>
        <w:t xml:space="preserve"> τεχνικές διάγνωσης, κατάρτιση Ειδικών Εξατομικευμένων Εκπαιδευτικών Προγραμμάτων (ΕΕΕΠ), ειδική αναφορά σε θέματα συμβουλευτικής </w:t>
      </w:r>
      <w:r>
        <w:rPr>
          <w:rFonts w:ascii="Calibri" w:hAnsi="Calibri"/>
        </w:rPr>
        <w:t>εφήβων</w:t>
      </w:r>
      <w:r w:rsidR="00C638FB" w:rsidRPr="00C638FB">
        <w:rPr>
          <w:rFonts w:ascii="Calibri" w:hAnsi="Calibri"/>
        </w:rPr>
        <w:t>,</w:t>
      </w:r>
      <w:r>
        <w:rPr>
          <w:rFonts w:ascii="Calibri" w:hAnsi="Calibri"/>
        </w:rPr>
        <w:t xml:space="preserve"> </w:t>
      </w:r>
      <w:r w:rsidRPr="0069130B">
        <w:rPr>
          <w:rFonts w:ascii="Calibri" w:hAnsi="Calibri"/>
        </w:rPr>
        <w:t>μαθητών και γονέων, πρώιμης παρέμβασης, λειτουργίας των εκπα</w:t>
      </w:r>
      <w:r>
        <w:rPr>
          <w:rFonts w:ascii="Calibri" w:hAnsi="Calibri"/>
        </w:rPr>
        <w:t xml:space="preserve">ιδευτικών και </w:t>
      </w:r>
      <w:r w:rsidRPr="00AB329F">
        <w:rPr>
          <w:rFonts w:ascii="Calibri" w:hAnsi="Calibri"/>
        </w:rPr>
        <w:t>διαγνωστικών  και υποστηρικτικών</w:t>
      </w:r>
      <w:r>
        <w:rPr>
          <w:rFonts w:ascii="Calibri" w:hAnsi="Calibri"/>
        </w:rPr>
        <w:t xml:space="preserve"> υπηρεσιών Ειδικής Α</w:t>
      </w:r>
      <w:r w:rsidRPr="00AB329F">
        <w:rPr>
          <w:rFonts w:ascii="Calibri" w:hAnsi="Calibri"/>
        </w:rPr>
        <w:t xml:space="preserve">γωγής και εκπαίδευσης, καθώς </w:t>
      </w:r>
      <w:r w:rsidRPr="0069130B">
        <w:rPr>
          <w:rFonts w:ascii="Calibri" w:hAnsi="Calibri"/>
        </w:rPr>
        <w:t>και σε θέματα εφαρμογής εκπαιδευτικών προγραμμάτων με την αξιοποίηση της Τεχνολογίας της Πληροφορίας και Επικοινωνίας.</w:t>
      </w:r>
    </w:p>
    <w:p w:rsidR="000910FA" w:rsidRPr="0069130B" w:rsidRDefault="000910FA" w:rsidP="007320BA">
      <w:pPr>
        <w:ind w:left="-228" w:right="-295"/>
        <w:jc w:val="both"/>
        <w:rPr>
          <w:rFonts w:ascii="Calibri" w:hAnsi="Calibri"/>
          <w:b/>
        </w:rPr>
      </w:pPr>
    </w:p>
    <w:p w:rsidR="000910FA" w:rsidRPr="00222CFC" w:rsidRDefault="000910FA" w:rsidP="007320BA">
      <w:pPr>
        <w:ind w:left="-228" w:right="-295"/>
        <w:jc w:val="both"/>
        <w:rPr>
          <w:rFonts w:ascii="Calibri" w:hAnsi="Calibri"/>
          <w:b/>
          <w:sz w:val="26"/>
          <w:szCs w:val="26"/>
        </w:rPr>
      </w:pPr>
      <w:r w:rsidRPr="00222CFC">
        <w:rPr>
          <w:rFonts w:ascii="Calibri" w:hAnsi="Calibri"/>
          <w:b/>
          <w:sz w:val="26"/>
          <w:szCs w:val="26"/>
        </w:rPr>
        <w:t xml:space="preserve">2. Επιστημονικός Υπεύθυνος. Επιστημονική Επιτροπή </w:t>
      </w:r>
    </w:p>
    <w:p w:rsidR="000910FA" w:rsidRPr="00222CFC" w:rsidRDefault="000910FA" w:rsidP="007320BA">
      <w:pPr>
        <w:ind w:left="-228" w:right="-295"/>
        <w:jc w:val="both"/>
        <w:rPr>
          <w:rFonts w:ascii="Calibri" w:hAnsi="Calibri"/>
        </w:rPr>
      </w:pPr>
      <w:r w:rsidRPr="00222CFC">
        <w:rPr>
          <w:rFonts w:ascii="Calibri" w:hAnsi="Calibri"/>
          <w:b/>
        </w:rPr>
        <w:t>Επιστημονικός Υπεύθυνος</w:t>
      </w:r>
      <w:r w:rsidRPr="00222CFC">
        <w:rPr>
          <w:rFonts w:ascii="Calibri" w:hAnsi="Calibri"/>
        </w:rPr>
        <w:t xml:space="preserve"> του Προγράμματος είναι ο καθηγητής του Παιδαγωγικού Τμήματος του Πανεπιστημίου Αθηνών </w:t>
      </w:r>
      <w:r w:rsidRPr="00222CFC">
        <w:rPr>
          <w:rFonts w:ascii="Calibri" w:hAnsi="Calibri"/>
          <w:b/>
        </w:rPr>
        <w:t>κ. Γιάννης Παπαδάτος</w:t>
      </w:r>
      <w:r w:rsidR="00C638FB" w:rsidRPr="00C638FB">
        <w:rPr>
          <w:rFonts w:ascii="Calibri" w:hAnsi="Calibri"/>
        </w:rPr>
        <w:t>.</w:t>
      </w:r>
      <w:r w:rsidRPr="00222CFC">
        <w:rPr>
          <w:rFonts w:ascii="Calibri" w:hAnsi="Calibri"/>
        </w:rPr>
        <w:t xml:space="preserve"> </w:t>
      </w:r>
    </w:p>
    <w:p w:rsidR="000910FA" w:rsidRPr="00222CFC" w:rsidRDefault="000910FA" w:rsidP="007320BA">
      <w:pPr>
        <w:ind w:left="-228" w:right="-295"/>
        <w:jc w:val="both"/>
        <w:rPr>
          <w:rFonts w:ascii="Calibri" w:hAnsi="Calibri"/>
        </w:rPr>
      </w:pPr>
      <w:r w:rsidRPr="00222CFC">
        <w:rPr>
          <w:rFonts w:ascii="Calibri" w:hAnsi="Calibri"/>
        </w:rPr>
        <w:t xml:space="preserve">Την ευθύνη της οργάνωσης και ανάπτυξης του Προγράμματος έχει </w:t>
      </w:r>
      <w:r w:rsidRPr="00222CFC">
        <w:rPr>
          <w:rFonts w:ascii="Calibri" w:hAnsi="Calibri"/>
          <w:b/>
        </w:rPr>
        <w:t>Επιστημονική Επιτροπή</w:t>
      </w:r>
      <w:r w:rsidRPr="00222CFC">
        <w:rPr>
          <w:rFonts w:ascii="Calibri" w:hAnsi="Calibri"/>
        </w:rPr>
        <w:t xml:space="preserve"> η οποία συγκροτείται από καθηγητές του Παιδαγωγικού Τμήματος Δημοτικής Εκπαίδευσης του Πανεπιστημίου Αθηνών  και ειδικούς επιστήμονες από το χώρο της Ειδικής Αγωγής και Εκπαίδευσης</w:t>
      </w:r>
      <w:r w:rsidRPr="008311BA">
        <w:rPr>
          <w:rFonts w:ascii="Calibri" w:hAnsi="Calibri"/>
        </w:rPr>
        <w:t>.</w:t>
      </w:r>
      <w:r w:rsidRPr="00222CFC">
        <w:rPr>
          <w:rFonts w:ascii="Calibri" w:hAnsi="Calibri"/>
        </w:rPr>
        <w:t xml:space="preserve"> </w:t>
      </w:r>
    </w:p>
    <w:p w:rsidR="000910FA" w:rsidRPr="00222CFC" w:rsidRDefault="000910FA" w:rsidP="007320BA">
      <w:pPr>
        <w:ind w:left="-284"/>
        <w:jc w:val="both"/>
        <w:rPr>
          <w:rFonts w:ascii="Calibri" w:hAnsi="Calibri"/>
        </w:rPr>
      </w:pPr>
    </w:p>
    <w:p w:rsidR="000910FA" w:rsidRPr="000910FA" w:rsidRDefault="000910FA" w:rsidP="007320BA">
      <w:pPr>
        <w:ind w:left="-284" w:right="-295"/>
        <w:jc w:val="both"/>
        <w:rPr>
          <w:rFonts w:ascii="Calibri" w:hAnsi="Calibri"/>
          <w:b/>
          <w:sz w:val="26"/>
          <w:szCs w:val="26"/>
        </w:rPr>
      </w:pPr>
      <w:r w:rsidRPr="000910FA">
        <w:rPr>
          <w:rFonts w:ascii="Calibri" w:hAnsi="Calibri"/>
          <w:b/>
          <w:sz w:val="26"/>
          <w:szCs w:val="26"/>
        </w:rPr>
        <w:t>3. Διδακτικές Ενότητες (δομή, περιεχόμενο, τρόπος παρουσίασης)</w:t>
      </w:r>
      <w:r w:rsidRPr="000910FA">
        <w:rPr>
          <w:rFonts w:ascii="Calibri" w:hAnsi="Calibri"/>
          <w:sz w:val="26"/>
          <w:szCs w:val="26"/>
        </w:rPr>
        <w:t xml:space="preserve"> </w:t>
      </w:r>
    </w:p>
    <w:p w:rsidR="000910FA" w:rsidRPr="00222CFC" w:rsidRDefault="000910FA" w:rsidP="007320BA">
      <w:pPr>
        <w:ind w:left="-284" w:right="-295"/>
        <w:jc w:val="both"/>
        <w:rPr>
          <w:rFonts w:ascii="Calibri" w:hAnsi="Calibri"/>
        </w:rPr>
      </w:pPr>
      <w:r w:rsidRPr="00222CFC">
        <w:rPr>
          <w:rFonts w:ascii="Calibri" w:hAnsi="Calibri"/>
        </w:rPr>
        <w:t>Το Πρόγραμμα θα αναπτυχθεί σε μορφή Θεματικών Ενοτήτων ως ακολούθως:</w:t>
      </w:r>
    </w:p>
    <w:p w:rsidR="000910FA" w:rsidRPr="00222CFC" w:rsidRDefault="000910FA" w:rsidP="007320BA">
      <w:pPr>
        <w:ind w:left="-284" w:right="-295"/>
        <w:jc w:val="both"/>
        <w:rPr>
          <w:rFonts w:ascii="Calibri" w:eastAsia="SimSun" w:hAnsi="Calibri"/>
          <w:b/>
          <w:bCs/>
        </w:rPr>
      </w:pPr>
    </w:p>
    <w:p w:rsidR="000910FA" w:rsidRPr="00222CFC" w:rsidRDefault="000910FA" w:rsidP="007320BA">
      <w:pPr>
        <w:numPr>
          <w:ilvl w:val="0"/>
          <w:numId w:val="5"/>
        </w:numPr>
        <w:tabs>
          <w:tab w:val="clear" w:pos="720"/>
        </w:tabs>
        <w:ind w:left="-284" w:right="-295" w:firstLine="0"/>
        <w:jc w:val="both"/>
        <w:rPr>
          <w:rFonts w:ascii="Calibri" w:eastAsia="SimSun" w:hAnsi="Calibri"/>
          <w:b/>
          <w:bCs/>
        </w:rPr>
      </w:pPr>
      <w:r>
        <w:rPr>
          <w:rFonts w:ascii="Calibri" w:hAnsi="Calibri"/>
          <w:b/>
        </w:rPr>
        <w:t xml:space="preserve">  </w:t>
      </w:r>
      <w:r w:rsidRPr="00222CFC">
        <w:rPr>
          <w:rFonts w:ascii="Calibri" w:hAnsi="Calibri"/>
          <w:b/>
        </w:rPr>
        <w:t>Ειδική Αγωγή και Εκπαίδευση.</w:t>
      </w:r>
      <w:r w:rsidRPr="00222CFC">
        <w:rPr>
          <w:rFonts w:ascii="Calibri" w:hAnsi="Calibri"/>
        </w:rPr>
        <w:t xml:space="preserve"> </w:t>
      </w:r>
    </w:p>
    <w:p w:rsidR="000910FA" w:rsidRPr="00222CFC" w:rsidRDefault="000910FA" w:rsidP="007320BA">
      <w:pPr>
        <w:ind w:left="-284" w:right="-295"/>
        <w:jc w:val="both"/>
        <w:rPr>
          <w:rFonts w:ascii="Calibri" w:hAnsi="Calibri"/>
        </w:rPr>
      </w:pPr>
      <w:r w:rsidRPr="00222CFC">
        <w:rPr>
          <w:rFonts w:ascii="Calibri" w:hAnsi="Calibri"/>
        </w:rPr>
        <w:t>Ο θεσμός της Ειδικής Αγωγής και Εκπαίδευσης στην Ελλάδα. Ιστορική εξέλιξη. Θεσμικό πλαίσιο. Διοικητικές και λειτουργικές Δομές. Εκπαιδευτικές Δομές και Προγράμματα Ειδικής Αγωγής και Εκπαίδευσης (</w:t>
      </w:r>
      <w:r w:rsidRPr="00222CFC">
        <w:rPr>
          <w:rFonts w:ascii="Calibri" w:hAnsi="Calibri"/>
          <w:i/>
        </w:rPr>
        <w:t>Ειδικό Σχολείο, Τμήμα Ένταξης, Πρόγραμμα Παράλληλης Στήριξης, Πρόγραμμα κατ’ οίκον εκπαίδευσης, Επαγγελματική Εκπαίδευση-ΤΕΕ. Επαγγελματική Κατάρτιση-ΕΕΕΕΚ</w:t>
      </w:r>
      <w:r w:rsidRPr="00222CFC">
        <w:rPr>
          <w:rFonts w:ascii="Calibri" w:hAnsi="Calibri"/>
        </w:rPr>
        <w:t xml:space="preserve">). </w:t>
      </w:r>
    </w:p>
    <w:p w:rsidR="000910FA" w:rsidRPr="00222CFC" w:rsidRDefault="007320BA" w:rsidP="007320BA">
      <w:pPr>
        <w:ind w:left="-284" w:right="-295"/>
        <w:jc w:val="both"/>
        <w:rPr>
          <w:rFonts w:ascii="Calibri" w:hAnsi="Calibri"/>
        </w:rPr>
      </w:pPr>
      <w:r>
        <w:rPr>
          <w:rFonts w:ascii="Calibri" w:hAnsi="Calibri"/>
        </w:rPr>
        <w:t>Ένταξη, Ενσωμάτωση,</w:t>
      </w:r>
      <w:r w:rsidR="000910FA" w:rsidRPr="00222CFC">
        <w:rPr>
          <w:rFonts w:ascii="Calibri" w:hAnsi="Calibri"/>
        </w:rPr>
        <w:t xml:space="preserve"> Εκπαιδευτικές παρεμβάσεις. </w:t>
      </w:r>
    </w:p>
    <w:p w:rsidR="000910FA" w:rsidRPr="00222CFC" w:rsidRDefault="000910FA" w:rsidP="007320BA">
      <w:pPr>
        <w:ind w:left="-284" w:right="-295"/>
        <w:jc w:val="both"/>
        <w:rPr>
          <w:rFonts w:ascii="Calibri" w:hAnsi="Calibri"/>
        </w:rPr>
      </w:pPr>
      <w:r w:rsidRPr="00222CFC">
        <w:rPr>
          <w:rFonts w:ascii="Calibri" w:hAnsi="Calibri"/>
        </w:rPr>
        <w:t>Θέματα επαγγελματικής εκπαίδευσης κατάρτισης, διά βίου μάθησης και επαγγελματικής αποκατάστασης.</w:t>
      </w:r>
      <w:r w:rsidRPr="00222CFC">
        <w:rPr>
          <w:rFonts w:ascii="Calibri" w:hAnsi="Calibri"/>
        </w:rPr>
        <w:tab/>
      </w:r>
      <w:r w:rsidRPr="00222CFC">
        <w:rPr>
          <w:rFonts w:ascii="Calibri" w:hAnsi="Calibri"/>
        </w:rPr>
        <w:tab/>
      </w:r>
      <w:r w:rsidRPr="00222CFC">
        <w:rPr>
          <w:rFonts w:ascii="Calibri" w:hAnsi="Calibri"/>
        </w:rPr>
        <w:tab/>
      </w:r>
      <w:r w:rsidRPr="00222CFC">
        <w:rPr>
          <w:rFonts w:ascii="Calibri" w:hAnsi="Calibri"/>
        </w:rPr>
        <w:tab/>
      </w:r>
      <w:r w:rsidRPr="00222CFC">
        <w:rPr>
          <w:rFonts w:ascii="Calibri" w:hAnsi="Calibri"/>
        </w:rPr>
        <w:tab/>
      </w:r>
      <w:r w:rsidRPr="00222CFC">
        <w:rPr>
          <w:rFonts w:ascii="Calibri" w:hAnsi="Calibri"/>
        </w:rPr>
        <w:tab/>
        <w:t xml:space="preserve">                          </w:t>
      </w:r>
    </w:p>
    <w:p w:rsidR="000910FA" w:rsidRPr="00222CFC" w:rsidRDefault="000910FA" w:rsidP="007320BA">
      <w:pPr>
        <w:numPr>
          <w:ilvl w:val="0"/>
          <w:numId w:val="5"/>
        </w:numPr>
        <w:tabs>
          <w:tab w:val="clear" w:pos="720"/>
        </w:tabs>
        <w:ind w:left="-284" w:right="-295" w:firstLine="0"/>
        <w:jc w:val="both"/>
        <w:rPr>
          <w:rFonts w:ascii="Calibri" w:eastAsia="SimSun" w:hAnsi="Calibri"/>
          <w:b/>
          <w:bCs/>
        </w:rPr>
      </w:pPr>
      <w:r>
        <w:rPr>
          <w:rFonts w:ascii="Calibri" w:eastAsia="SimSun" w:hAnsi="Calibri"/>
          <w:b/>
          <w:bCs/>
        </w:rPr>
        <w:t xml:space="preserve">  </w:t>
      </w:r>
      <w:r w:rsidRPr="00222CFC">
        <w:rPr>
          <w:rFonts w:ascii="Calibri" w:eastAsia="SimSun" w:hAnsi="Calibri"/>
          <w:b/>
          <w:bCs/>
        </w:rPr>
        <w:t xml:space="preserve">Θεωρίες Ανάπτυξης του ατόμου </w:t>
      </w:r>
    </w:p>
    <w:p w:rsidR="000910FA" w:rsidRPr="00222CFC" w:rsidRDefault="000910FA" w:rsidP="007320BA">
      <w:pPr>
        <w:ind w:left="-284" w:right="-295"/>
        <w:jc w:val="both"/>
        <w:rPr>
          <w:rFonts w:ascii="Calibri" w:eastAsia="SimSun" w:hAnsi="Calibri"/>
          <w:b/>
          <w:bCs/>
        </w:rPr>
      </w:pPr>
      <w:r w:rsidRPr="00222CFC">
        <w:rPr>
          <w:rFonts w:ascii="Calibri" w:eastAsia="SimSun" w:hAnsi="Calibri"/>
        </w:rPr>
        <w:t>Βιολογικές θεωρίες, θεωρίες της μάθησης και της συμπεριφοράς, Ψυχαναλυτικές θεωρίες, Γνωσιακή θεωρία, θεωρία των ρόλων. Στατιστικό κριτήριο, Απουσία Ψυχικής Υγείας, κριτήριο της υποκειμενικής δυσφορίας, κριτήριο της κοινωνικής αποδοχής</w:t>
      </w:r>
      <w:r w:rsidR="007320BA">
        <w:rPr>
          <w:rFonts w:ascii="Calibri" w:eastAsia="SimSun" w:hAnsi="Calibri"/>
        </w:rPr>
        <w:t>, κριτήρια ψυχικά υγιούς ατόμου.</w:t>
      </w:r>
      <w:r w:rsidRPr="00222CFC">
        <w:rPr>
          <w:rFonts w:ascii="Calibri" w:eastAsia="SimSun" w:hAnsi="Calibri"/>
        </w:rPr>
        <w:tab/>
      </w:r>
      <w:r w:rsidRPr="00222CFC">
        <w:rPr>
          <w:rFonts w:ascii="Calibri" w:eastAsia="SimSun" w:hAnsi="Calibri"/>
        </w:rPr>
        <w:tab/>
      </w:r>
      <w:r w:rsidRPr="00222CFC">
        <w:rPr>
          <w:rFonts w:ascii="Calibri" w:eastAsia="SimSun" w:hAnsi="Calibri"/>
        </w:rPr>
        <w:tab/>
      </w:r>
      <w:r w:rsidRPr="00222CFC">
        <w:rPr>
          <w:rFonts w:ascii="Calibri" w:eastAsia="SimSun" w:hAnsi="Calibri"/>
        </w:rPr>
        <w:tab/>
        <w:t xml:space="preserve">             </w:t>
      </w:r>
    </w:p>
    <w:p w:rsidR="000910FA" w:rsidRPr="00222CFC" w:rsidRDefault="000910FA" w:rsidP="007320BA">
      <w:pPr>
        <w:numPr>
          <w:ilvl w:val="0"/>
          <w:numId w:val="2"/>
        </w:numPr>
        <w:tabs>
          <w:tab w:val="clear" w:pos="502"/>
        </w:tabs>
        <w:ind w:left="-284" w:right="-295" w:firstLine="0"/>
        <w:jc w:val="both"/>
        <w:rPr>
          <w:rFonts w:ascii="Calibri" w:eastAsia="SimSun" w:hAnsi="Calibri"/>
          <w:b/>
          <w:bCs/>
        </w:rPr>
      </w:pPr>
      <w:r>
        <w:rPr>
          <w:rFonts w:ascii="Calibri" w:eastAsia="SimSun" w:hAnsi="Calibri"/>
          <w:b/>
          <w:bCs/>
        </w:rPr>
        <w:t xml:space="preserve">  </w:t>
      </w:r>
      <w:r w:rsidRPr="00222CFC">
        <w:rPr>
          <w:rFonts w:ascii="Calibri" w:eastAsia="SimSun" w:hAnsi="Calibri"/>
          <w:b/>
          <w:bCs/>
        </w:rPr>
        <w:t xml:space="preserve">Θέματα Ψυχολογίας </w:t>
      </w:r>
    </w:p>
    <w:p w:rsidR="000910FA" w:rsidRPr="00222CFC" w:rsidRDefault="007320BA" w:rsidP="007320BA">
      <w:pPr>
        <w:ind w:left="-284" w:right="-295"/>
        <w:jc w:val="both"/>
        <w:rPr>
          <w:rFonts w:ascii="Calibri" w:eastAsia="SimSun" w:hAnsi="Calibri"/>
          <w:b/>
          <w:bCs/>
        </w:rPr>
      </w:pPr>
      <w:r>
        <w:rPr>
          <w:rFonts w:ascii="Calibri" w:eastAsia="SimSun" w:hAnsi="Calibri"/>
          <w:bCs/>
        </w:rPr>
        <w:t>Αναπτυξιακή Ψυχολογία,</w:t>
      </w:r>
      <w:r w:rsidR="000910FA" w:rsidRPr="00222CFC">
        <w:rPr>
          <w:rFonts w:ascii="Calibri" w:eastAsia="SimSun" w:hAnsi="Calibri"/>
          <w:bCs/>
        </w:rPr>
        <w:t xml:space="preserve"> Ψυχολογία των ατομικών διαφορών</w:t>
      </w:r>
      <w:r>
        <w:rPr>
          <w:rFonts w:ascii="Calibri" w:eastAsia="SimSun" w:hAnsi="Calibri"/>
          <w:bCs/>
        </w:rPr>
        <w:t>,</w:t>
      </w:r>
      <w:r w:rsidR="000910FA" w:rsidRPr="00222CFC">
        <w:rPr>
          <w:rFonts w:ascii="Calibri" w:eastAsia="SimSun" w:hAnsi="Calibri"/>
          <w:bCs/>
        </w:rPr>
        <w:t xml:space="preserve"> Γνωστική Ψυχολογία, Εξελικτική Ψυχολογία, Παιδαγωγική - Σχολική Ψυχολογία. Ψυχολογικές αντιδράσεις μαθητών </w:t>
      </w:r>
      <w:r>
        <w:rPr>
          <w:rFonts w:ascii="Calibri" w:eastAsia="SimSun" w:hAnsi="Calibri"/>
          <w:bCs/>
        </w:rPr>
        <w:t>με ειδικές ανάγκες</w:t>
      </w:r>
      <w:r w:rsidR="000910FA" w:rsidRPr="00222CFC">
        <w:rPr>
          <w:rFonts w:ascii="Calibri" w:eastAsia="SimSun" w:hAnsi="Calibri"/>
          <w:bCs/>
        </w:rPr>
        <w:t xml:space="preserve">. </w:t>
      </w:r>
      <w:r w:rsidR="000910FA" w:rsidRPr="00222CFC">
        <w:rPr>
          <w:rFonts w:ascii="Calibri" w:eastAsia="SimSun" w:hAnsi="Calibri"/>
        </w:rPr>
        <w:t>Ψυχομετρία. Προσεγγίσεις και Στρατηγικές αξιολόγησης-Σταθμισμένα τεστ- Στρατηγικές αξιολόγησης</w:t>
      </w:r>
      <w:r w:rsidR="000768BC">
        <w:rPr>
          <w:rFonts w:ascii="Calibri" w:eastAsia="SimSun" w:hAnsi="Calibri"/>
        </w:rPr>
        <w:t>.</w:t>
      </w:r>
      <w:r w:rsidR="000910FA" w:rsidRPr="00222CFC">
        <w:rPr>
          <w:rFonts w:ascii="Calibri" w:eastAsia="SimSun" w:hAnsi="Calibri"/>
        </w:rPr>
        <w:t xml:space="preserve">                  </w:t>
      </w:r>
      <w:r w:rsidR="000910FA" w:rsidRPr="00222CFC">
        <w:rPr>
          <w:rFonts w:ascii="Calibri" w:eastAsia="SimSun" w:hAnsi="Calibri"/>
          <w:bCs/>
        </w:rPr>
        <w:t xml:space="preserve">                        </w:t>
      </w:r>
    </w:p>
    <w:p w:rsidR="000910FA" w:rsidRPr="00222CFC" w:rsidRDefault="000910FA" w:rsidP="007320BA">
      <w:pPr>
        <w:numPr>
          <w:ilvl w:val="0"/>
          <w:numId w:val="2"/>
        </w:numPr>
        <w:tabs>
          <w:tab w:val="clear" w:pos="502"/>
          <w:tab w:val="num" w:pos="142"/>
        </w:tabs>
        <w:ind w:left="-284" w:right="-295" w:firstLine="0"/>
        <w:jc w:val="both"/>
        <w:rPr>
          <w:rFonts w:ascii="Calibri" w:eastAsia="SimSun" w:hAnsi="Calibri"/>
        </w:rPr>
      </w:pPr>
      <w:r w:rsidRPr="00222CFC">
        <w:rPr>
          <w:rFonts w:ascii="Calibri" w:eastAsia="SimSun" w:hAnsi="Calibri"/>
          <w:b/>
        </w:rPr>
        <w:t>Μαθησιακές Διαταραχέ</w:t>
      </w:r>
      <w:r>
        <w:rPr>
          <w:rFonts w:ascii="Calibri" w:eastAsia="SimSun" w:hAnsi="Calibri"/>
          <w:b/>
        </w:rPr>
        <w:t xml:space="preserve">ς (Μ.Δ.) και Ειδικές Μαθησιακές </w:t>
      </w:r>
      <w:r w:rsidRPr="00222CFC">
        <w:rPr>
          <w:rFonts w:ascii="Calibri" w:eastAsia="SimSun" w:hAnsi="Calibri"/>
          <w:b/>
        </w:rPr>
        <w:t>Διαταραχές (Ε.Μ.Δ.)</w:t>
      </w:r>
      <w:r w:rsidRPr="00222CFC">
        <w:rPr>
          <w:rFonts w:ascii="Calibri" w:hAnsi="Calibri"/>
        </w:rPr>
        <w:t xml:space="preserve"> </w:t>
      </w:r>
      <w:r w:rsidRPr="00222CFC">
        <w:rPr>
          <w:rFonts w:ascii="Calibri" w:eastAsia="SimSun" w:hAnsi="Calibri"/>
        </w:rPr>
        <w:t>Η διαδικασία της Μάθησης (Αντίληψη, Παρατήρηση, Σκέψη, Γλώσσα, Γνώση). Αποσαφήνιση Μ.Δ και Ε.Μ.Δ.</w:t>
      </w:r>
      <w:r w:rsidRPr="00222CFC">
        <w:rPr>
          <w:rFonts w:ascii="Calibri" w:eastAsia="SimSun" w:hAnsi="Calibri"/>
          <w:bCs/>
        </w:rPr>
        <w:t xml:space="preserve"> </w:t>
      </w:r>
    </w:p>
    <w:p w:rsidR="000910FA" w:rsidRPr="00222CFC" w:rsidRDefault="000910FA" w:rsidP="007320BA">
      <w:pPr>
        <w:tabs>
          <w:tab w:val="num" w:pos="142"/>
        </w:tabs>
        <w:ind w:left="-284" w:right="-295"/>
        <w:jc w:val="both"/>
        <w:rPr>
          <w:rFonts w:ascii="Calibri" w:eastAsia="SimSun" w:hAnsi="Calibri"/>
        </w:rPr>
      </w:pPr>
      <w:r w:rsidRPr="00222CFC">
        <w:rPr>
          <w:rFonts w:ascii="Calibri" w:eastAsia="SimSun" w:hAnsi="Calibri"/>
          <w:bCs/>
        </w:rPr>
        <w:lastRenderedPageBreak/>
        <w:t xml:space="preserve">Ειδική διαταραχή της ανάγνωσης </w:t>
      </w:r>
      <w:r w:rsidRPr="00222CFC">
        <w:rPr>
          <w:rFonts w:ascii="Calibri" w:eastAsia="SimSun" w:hAnsi="Calibri"/>
          <w:b/>
          <w:bCs/>
        </w:rPr>
        <w:t>(Δυσλεξία)</w:t>
      </w:r>
      <w:r w:rsidRPr="00222CFC">
        <w:rPr>
          <w:rFonts w:ascii="Calibri" w:eastAsia="SimSun" w:hAnsi="Calibri"/>
        </w:rPr>
        <w:t xml:space="preserve"> </w:t>
      </w:r>
    </w:p>
    <w:p w:rsidR="000910FA" w:rsidRPr="00222CFC" w:rsidRDefault="000910FA" w:rsidP="007320BA">
      <w:pPr>
        <w:tabs>
          <w:tab w:val="num" w:pos="142"/>
        </w:tabs>
        <w:ind w:left="-284" w:right="-295"/>
        <w:jc w:val="both"/>
        <w:rPr>
          <w:rFonts w:ascii="Calibri" w:eastAsia="SimSun" w:hAnsi="Calibri"/>
        </w:rPr>
      </w:pPr>
      <w:r w:rsidRPr="00222CFC">
        <w:rPr>
          <w:rFonts w:ascii="Calibri" w:eastAsia="SimSun" w:hAnsi="Calibri"/>
        </w:rPr>
        <w:t>Ειδική</w:t>
      </w:r>
      <w:r w:rsidRPr="00222CFC">
        <w:rPr>
          <w:rFonts w:ascii="Calibri" w:eastAsia="SimSun" w:hAnsi="Calibri"/>
          <w:bCs/>
        </w:rPr>
        <w:t xml:space="preserve"> Διαταραχή της γραπτής έκφρασης/γραφής</w:t>
      </w:r>
      <w:r w:rsidRPr="00222CFC">
        <w:rPr>
          <w:rFonts w:ascii="Calibri" w:eastAsia="SimSun" w:hAnsi="Calibri"/>
        </w:rPr>
        <w:t xml:space="preserve"> (</w:t>
      </w:r>
      <w:r w:rsidRPr="00222CFC">
        <w:rPr>
          <w:rFonts w:ascii="Calibri" w:eastAsia="SimSun" w:hAnsi="Calibri"/>
          <w:b/>
        </w:rPr>
        <w:t>Δυσγραφία)</w:t>
      </w:r>
      <w:r w:rsidRPr="00222CFC">
        <w:rPr>
          <w:rFonts w:ascii="Calibri" w:eastAsia="SimSun" w:hAnsi="Calibri"/>
        </w:rPr>
        <w:t xml:space="preserve"> </w:t>
      </w:r>
    </w:p>
    <w:p w:rsidR="000910FA" w:rsidRPr="00222CFC" w:rsidRDefault="000910FA" w:rsidP="007320BA">
      <w:pPr>
        <w:tabs>
          <w:tab w:val="num" w:pos="142"/>
        </w:tabs>
        <w:ind w:left="-284" w:right="-295"/>
        <w:jc w:val="both"/>
        <w:rPr>
          <w:rFonts w:ascii="Calibri" w:eastAsia="SimSun" w:hAnsi="Calibri"/>
        </w:rPr>
      </w:pPr>
      <w:r w:rsidRPr="00222CFC">
        <w:rPr>
          <w:rFonts w:ascii="Calibri" w:eastAsia="SimSun" w:hAnsi="Calibri"/>
        </w:rPr>
        <w:t xml:space="preserve">Ειδική διαταραχή των αριθμητικών ικανοτήτων </w:t>
      </w:r>
      <w:r w:rsidRPr="00222CFC">
        <w:rPr>
          <w:rFonts w:ascii="Calibri" w:eastAsia="SimSun" w:hAnsi="Calibri"/>
          <w:b/>
        </w:rPr>
        <w:t>(Δυσαριθμησία)</w:t>
      </w:r>
      <w:r w:rsidR="000768BC">
        <w:rPr>
          <w:rFonts w:ascii="Calibri" w:eastAsia="SimSun" w:hAnsi="Calibri"/>
          <w:bCs/>
        </w:rPr>
        <w:t xml:space="preserve"> </w:t>
      </w:r>
    </w:p>
    <w:p w:rsidR="000910FA" w:rsidRPr="00222CFC" w:rsidRDefault="000910FA" w:rsidP="007320BA">
      <w:pPr>
        <w:tabs>
          <w:tab w:val="num" w:pos="142"/>
        </w:tabs>
        <w:ind w:left="-284" w:right="-295"/>
        <w:jc w:val="both"/>
        <w:rPr>
          <w:rFonts w:ascii="Calibri" w:eastAsia="SimSun" w:hAnsi="Calibri"/>
        </w:rPr>
      </w:pPr>
      <w:r w:rsidRPr="00222CFC">
        <w:rPr>
          <w:rFonts w:ascii="Calibri" w:eastAsia="SimSun" w:hAnsi="Calibri"/>
        </w:rPr>
        <w:t xml:space="preserve">Χαρακτηριστικά των μαθητών. Αναγνώριση-Αξιολόγηση των μαθητών από τους εκπαιδευτικούς. Διαγνωστικά κριτήρια. </w:t>
      </w:r>
    </w:p>
    <w:p w:rsidR="000910FA" w:rsidRPr="00222CFC" w:rsidRDefault="000910FA" w:rsidP="007320BA">
      <w:pPr>
        <w:tabs>
          <w:tab w:val="num" w:pos="142"/>
        </w:tabs>
        <w:ind w:left="-284" w:right="-295"/>
        <w:jc w:val="both"/>
        <w:rPr>
          <w:rFonts w:ascii="Calibri" w:eastAsia="SimSun" w:hAnsi="Calibri"/>
        </w:rPr>
      </w:pPr>
      <w:r w:rsidRPr="00222CFC">
        <w:rPr>
          <w:rFonts w:ascii="Calibri" w:eastAsia="SimSun" w:hAnsi="Calibri"/>
        </w:rPr>
        <w:t xml:space="preserve">Ψυχοπαιδαγωγική και κοινωνική στήριξη. </w:t>
      </w:r>
    </w:p>
    <w:p w:rsidR="000910FA" w:rsidRPr="00222CFC" w:rsidRDefault="000910FA" w:rsidP="007320BA">
      <w:pPr>
        <w:tabs>
          <w:tab w:val="num" w:pos="142"/>
        </w:tabs>
        <w:ind w:left="-284" w:right="-295"/>
        <w:jc w:val="both"/>
        <w:rPr>
          <w:rFonts w:ascii="Calibri" w:eastAsia="SimSun" w:hAnsi="Calibri"/>
        </w:rPr>
      </w:pPr>
      <w:r w:rsidRPr="00222CFC">
        <w:rPr>
          <w:rFonts w:ascii="Calibri" w:eastAsia="SimSun" w:hAnsi="Calibri"/>
        </w:rPr>
        <w:t xml:space="preserve">Ειδικά Εκπαιδευτικά Προγράμματα. </w:t>
      </w:r>
    </w:p>
    <w:p w:rsidR="000910FA" w:rsidRPr="00222CFC" w:rsidRDefault="000910FA" w:rsidP="007320BA">
      <w:pPr>
        <w:tabs>
          <w:tab w:val="num" w:pos="142"/>
        </w:tabs>
        <w:ind w:left="-284" w:right="-295"/>
        <w:jc w:val="both"/>
        <w:rPr>
          <w:rFonts w:ascii="Calibri" w:eastAsia="SimSun" w:hAnsi="Calibri"/>
        </w:rPr>
      </w:pPr>
      <w:r w:rsidRPr="00222CFC">
        <w:rPr>
          <w:rFonts w:ascii="Calibri" w:eastAsia="SimSun" w:hAnsi="Calibri"/>
        </w:rPr>
        <w:t xml:space="preserve">Γενικές Αρχές και Μέθοδοι Διδασκαλίας. </w:t>
      </w:r>
    </w:p>
    <w:p w:rsidR="000910FA" w:rsidRPr="00222CFC" w:rsidRDefault="000910FA" w:rsidP="007320BA">
      <w:pPr>
        <w:tabs>
          <w:tab w:val="num" w:pos="142"/>
        </w:tabs>
        <w:ind w:left="-284" w:right="-295"/>
        <w:jc w:val="both"/>
        <w:rPr>
          <w:rFonts w:ascii="Calibri" w:eastAsia="SimSun" w:hAnsi="Calibri"/>
        </w:rPr>
      </w:pPr>
      <w:r w:rsidRPr="00222CFC">
        <w:rPr>
          <w:rFonts w:ascii="Calibri" w:eastAsia="SimSun" w:hAnsi="Calibri"/>
        </w:rPr>
        <w:t>Αξιολόγηση</w:t>
      </w:r>
    </w:p>
    <w:p w:rsidR="000910FA" w:rsidRPr="00222CFC" w:rsidRDefault="000910FA" w:rsidP="007320BA">
      <w:pPr>
        <w:numPr>
          <w:ilvl w:val="0"/>
          <w:numId w:val="2"/>
        </w:numPr>
        <w:tabs>
          <w:tab w:val="clear" w:pos="502"/>
          <w:tab w:val="num" w:pos="142"/>
        </w:tabs>
        <w:ind w:left="-284" w:right="-295" w:firstLine="0"/>
        <w:jc w:val="both"/>
        <w:rPr>
          <w:rFonts w:ascii="Calibri" w:eastAsia="SimSun" w:hAnsi="Calibri"/>
        </w:rPr>
      </w:pPr>
      <w:r w:rsidRPr="00222CFC">
        <w:rPr>
          <w:rFonts w:ascii="Calibri" w:eastAsia="SimSun" w:hAnsi="Calibri"/>
          <w:b/>
          <w:bCs/>
        </w:rPr>
        <w:t xml:space="preserve">Αναπηρία-Έννοια της αναπηρίας, ιστορικές αναφορές, σύγχρονες αντιλήψεις. </w:t>
      </w:r>
    </w:p>
    <w:p w:rsidR="000910FA" w:rsidRPr="00222CFC" w:rsidRDefault="000910FA" w:rsidP="007320BA">
      <w:pPr>
        <w:tabs>
          <w:tab w:val="num" w:pos="142"/>
        </w:tabs>
        <w:ind w:left="-284" w:right="-295"/>
        <w:jc w:val="both"/>
        <w:rPr>
          <w:rFonts w:ascii="Calibri" w:eastAsia="SimSun" w:hAnsi="Calibri"/>
        </w:rPr>
      </w:pPr>
      <w:r w:rsidRPr="00222CFC">
        <w:rPr>
          <w:rFonts w:ascii="Calibri" w:hAnsi="Calibri"/>
        </w:rPr>
        <w:t>Κατηγοριοποίηση αναπηριών (</w:t>
      </w:r>
      <w:r w:rsidRPr="00222CFC">
        <w:rPr>
          <w:rFonts w:ascii="Calibri" w:hAnsi="Calibri"/>
          <w:i/>
        </w:rPr>
        <w:t>νοητική αναπηρία, κινητικές διαταραχές, προβλήματα ακοής, προβλήματα όρασης, πολλαπλές αναπηρίες</w:t>
      </w:r>
      <w:r w:rsidRPr="00222CFC">
        <w:rPr>
          <w:rFonts w:ascii="Calibri" w:hAnsi="Calibri"/>
        </w:rPr>
        <w:t xml:space="preserve">). Κοινωνικές αντιλήψεις και στερεότυπα. Κοινωνικά Δικαιώματα, Ψυχοπαιδαγωγική και Κοινωνική Υποστήριξη. Εκπαιδευτικά προγράμματα. Προσβασιμότητα. Ανάπτυξη γλώσσας στο κωφό παιδί, νοηματική γλώσσα. Εκπαίδευση του τυφλού παιδιού, μέθοδος γραφής Μπράιγ. </w:t>
      </w:r>
      <w:r w:rsidRPr="00222CFC">
        <w:rPr>
          <w:rFonts w:ascii="Calibri" w:hAnsi="Calibri"/>
        </w:rPr>
        <w:tab/>
      </w:r>
    </w:p>
    <w:p w:rsidR="000910FA" w:rsidRPr="00222CFC" w:rsidRDefault="000910FA" w:rsidP="007320BA">
      <w:pPr>
        <w:numPr>
          <w:ilvl w:val="0"/>
          <w:numId w:val="2"/>
        </w:numPr>
        <w:tabs>
          <w:tab w:val="clear" w:pos="502"/>
          <w:tab w:val="num" w:pos="142"/>
        </w:tabs>
        <w:ind w:left="-284" w:right="-295" w:firstLine="0"/>
        <w:jc w:val="both"/>
        <w:rPr>
          <w:rFonts w:ascii="Calibri" w:eastAsia="SimSun" w:hAnsi="Calibri"/>
          <w:b/>
        </w:rPr>
      </w:pPr>
      <w:r w:rsidRPr="00222CFC">
        <w:rPr>
          <w:rFonts w:ascii="Calibri" w:eastAsia="SimSun" w:hAnsi="Calibri"/>
          <w:b/>
        </w:rPr>
        <w:t>Διαταραχή της ελλειμματικής προσοχής-Υπερκινητικότητα (ΔΕΠΥ)</w:t>
      </w:r>
      <w:r w:rsidRPr="00222CFC">
        <w:rPr>
          <w:rFonts w:ascii="Calibri" w:eastAsia="SimSun" w:hAnsi="Calibri"/>
          <w:b/>
          <w:bCs/>
        </w:rPr>
        <w:t xml:space="preserve"> </w:t>
      </w:r>
    </w:p>
    <w:p w:rsidR="000910FA" w:rsidRPr="00222CFC" w:rsidRDefault="000910FA" w:rsidP="007320BA">
      <w:pPr>
        <w:tabs>
          <w:tab w:val="num" w:pos="142"/>
        </w:tabs>
        <w:ind w:left="-284" w:right="-295"/>
        <w:jc w:val="both"/>
        <w:rPr>
          <w:rFonts w:ascii="Calibri" w:eastAsia="SimSun" w:hAnsi="Calibri"/>
        </w:rPr>
      </w:pPr>
      <w:r w:rsidRPr="00222CFC">
        <w:rPr>
          <w:rFonts w:ascii="Calibri" w:eastAsia="SimSun" w:hAnsi="Calibri"/>
        </w:rPr>
        <w:t xml:space="preserve">Αιτιολογικοί παράγοντες. Διαγνωστικά κριτήρια. Χαρακτηριστικά της διαταραχής. Η υπερκινητικότητα. Η ελλειμματική προσοχή. Η παρορμητικότητα Η διαταραχή της διαγωγής. Συναισθηματικές διαταραχές. Τεχνικές  αξιολόγησης για παιδιά και εφήβους. Παρατήρηση συμπεριφοράς. Αντιμετώπιση (ιατρική, φαρμακευτική, παιδαγωγική, κοινωνική).                                                                                                      </w:t>
      </w:r>
    </w:p>
    <w:p w:rsidR="000910FA" w:rsidRPr="00222CFC" w:rsidRDefault="000910FA" w:rsidP="007320BA">
      <w:pPr>
        <w:numPr>
          <w:ilvl w:val="0"/>
          <w:numId w:val="2"/>
        </w:numPr>
        <w:tabs>
          <w:tab w:val="clear" w:pos="502"/>
          <w:tab w:val="num" w:pos="142"/>
        </w:tabs>
        <w:ind w:left="-284" w:right="-295" w:firstLine="0"/>
        <w:jc w:val="both"/>
        <w:rPr>
          <w:rFonts w:ascii="Calibri" w:eastAsia="SimSun" w:hAnsi="Calibri"/>
        </w:rPr>
      </w:pPr>
      <w:r w:rsidRPr="00222CFC">
        <w:rPr>
          <w:rFonts w:ascii="Calibri" w:eastAsia="SimSun" w:hAnsi="Calibri"/>
          <w:b/>
        </w:rPr>
        <w:t xml:space="preserve">Αυτισμός-Διάχυτη Αναπτυξιακή Διαταραχή Υψηλής Λειτουργικότητας Σύνδρομο </w:t>
      </w:r>
      <w:r w:rsidRPr="00222CFC">
        <w:rPr>
          <w:rFonts w:ascii="Calibri" w:eastAsia="SimSun" w:hAnsi="Calibri"/>
          <w:b/>
          <w:lang w:val="en-US"/>
        </w:rPr>
        <w:t>Asperger</w:t>
      </w:r>
      <w:r w:rsidRPr="00222CFC">
        <w:rPr>
          <w:rFonts w:ascii="Calibri" w:eastAsia="SimSun" w:hAnsi="Calibri"/>
          <w:b/>
        </w:rPr>
        <w:t>.</w:t>
      </w:r>
      <w:r w:rsidRPr="00222CFC">
        <w:rPr>
          <w:rFonts w:ascii="Calibri" w:eastAsia="SimSun" w:hAnsi="Calibri"/>
        </w:rPr>
        <w:t xml:space="preserve"> Διάγνωση. Χαρακτηριστικά της Διαταραχής. Ψυχοπαιδαγωγική Αντιμετώπιση. Τρόποι εκπαιδευτικής παρέμβασης, Παράλληλη στήριξη. Ο ρόλος του εκπαιδευτικού, ο ρόλος της σχολικής κοινότητας.</w:t>
      </w:r>
      <w:r w:rsidRPr="00222CFC">
        <w:rPr>
          <w:rFonts w:ascii="Calibri" w:eastAsia="SimSun" w:hAnsi="Calibri"/>
        </w:rPr>
        <w:tab/>
      </w:r>
      <w:r w:rsidRPr="00222CFC">
        <w:rPr>
          <w:rFonts w:ascii="Calibri" w:eastAsia="SimSun" w:hAnsi="Calibri"/>
        </w:rPr>
        <w:tab/>
      </w:r>
      <w:r w:rsidRPr="00222CFC">
        <w:rPr>
          <w:rFonts w:ascii="Calibri" w:eastAsia="SimSun" w:hAnsi="Calibri"/>
        </w:rPr>
        <w:tab/>
      </w:r>
      <w:r w:rsidRPr="00222CFC">
        <w:rPr>
          <w:rFonts w:ascii="Calibri" w:eastAsia="SimSun" w:hAnsi="Calibri"/>
        </w:rPr>
        <w:tab/>
        <w:t xml:space="preserve">   </w:t>
      </w:r>
      <w:r w:rsidRPr="00222CFC">
        <w:rPr>
          <w:rFonts w:ascii="Calibri" w:eastAsia="SimSun" w:hAnsi="Calibri"/>
        </w:rPr>
        <w:tab/>
      </w:r>
    </w:p>
    <w:p w:rsidR="000910FA" w:rsidRPr="00222CFC" w:rsidRDefault="000910FA" w:rsidP="007320BA">
      <w:pPr>
        <w:numPr>
          <w:ilvl w:val="0"/>
          <w:numId w:val="2"/>
        </w:numPr>
        <w:tabs>
          <w:tab w:val="clear" w:pos="502"/>
          <w:tab w:val="num" w:pos="142"/>
        </w:tabs>
        <w:ind w:left="-284" w:right="-295" w:firstLine="0"/>
        <w:jc w:val="both"/>
        <w:rPr>
          <w:rFonts w:ascii="Calibri" w:eastAsia="SimSun" w:hAnsi="Calibri"/>
        </w:rPr>
      </w:pPr>
      <w:r w:rsidRPr="00222CFC">
        <w:rPr>
          <w:rFonts w:ascii="Calibri" w:hAnsi="Calibri"/>
          <w:b/>
        </w:rPr>
        <w:t>Τα χαρισματικά και ταλαντούχα παιδιά</w:t>
      </w:r>
      <w:r w:rsidR="00CE3816">
        <w:rPr>
          <w:rFonts w:ascii="Calibri" w:hAnsi="Calibri"/>
          <w:b/>
        </w:rPr>
        <w:t xml:space="preserve">. </w:t>
      </w:r>
      <w:r w:rsidRPr="00222CFC">
        <w:rPr>
          <w:rFonts w:ascii="Calibri" w:eastAsia="SimSun" w:hAnsi="Calibri"/>
        </w:rPr>
        <w:t>Χαρακτηριστικά των μαθητών. Αναγνώριση-Αξιολόγηση των μαθητών από τους εκπαιδευτικούς. Διαγνωστικά κριτήρια. Ψυχοπαιδαγωγική και κοινωνική στήριξη</w:t>
      </w:r>
      <w:r w:rsidR="00CE3816">
        <w:rPr>
          <w:rFonts w:ascii="Calibri" w:eastAsia="SimSun" w:hAnsi="Calibri"/>
        </w:rPr>
        <w:t>.</w:t>
      </w:r>
      <w:r w:rsidRPr="00222CFC">
        <w:rPr>
          <w:rFonts w:ascii="Calibri" w:eastAsia="SimSun" w:hAnsi="Calibri"/>
        </w:rPr>
        <w:tab/>
      </w:r>
      <w:r w:rsidRPr="00222CFC">
        <w:rPr>
          <w:rFonts w:ascii="Calibri" w:eastAsia="SimSun" w:hAnsi="Calibri"/>
        </w:rPr>
        <w:tab/>
      </w:r>
      <w:r w:rsidRPr="00222CFC">
        <w:rPr>
          <w:rFonts w:ascii="Calibri" w:eastAsia="SimSun" w:hAnsi="Calibri"/>
        </w:rPr>
        <w:tab/>
      </w:r>
    </w:p>
    <w:p w:rsidR="000910FA" w:rsidRPr="00222CFC" w:rsidRDefault="000910FA" w:rsidP="007320BA">
      <w:pPr>
        <w:numPr>
          <w:ilvl w:val="0"/>
          <w:numId w:val="2"/>
        </w:numPr>
        <w:tabs>
          <w:tab w:val="clear" w:pos="502"/>
          <w:tab w:val="num" w:pos="142"/>
        </w:tabs>
        <w:ind w:left="-284" w:right="-295" w:firstLine="0"/>
        <w:jc w:val="both"/>
        <w:rPr>
          <w:rFonts w:ascii="Calibri" w:eastAsia="SimSun" w:hAnsi="Calibri"/>
          <w:b/>
          <w:bCs/>
        </w:rPr>
      </w:pPr>
      <w:r w:rsidRPr="00222CFC">
        <w:rPr>
          <w:rFonts w:ascii="Calibri" w:eastAsia="SimSun" w:hAnsi="Calibri"/>
          <w:b/>
          <w:bCs/>
        </w:rPr>
        <w:t xml:space="preserve">Ψυχική Υγεία </w:t>
      </w:r>
    </w:p>
    <w:p w:rsidR="000910FA" w:rsidRPr="00222CFC" w:rsidRDefault="000910FA" w:rsidP="007320BA">
      <w:pPr>
        <w:tabs>
          <w:tab w:val="num" w:pos="142"/>
        </w:tabs>
        <w:ind w:left="-284" w:right="-295"/>
        <w:jc w:val="both"/>
        <w:rPr>
          <w:rFonts w:ascii="Calibri" w:eastAsia="SimSun" w:hAnsi="Calibri"/>
          <w:b/>
          <w:bCs/>
        </w:rPr>
      </w:pPr>
      <w:r w:rsidRPr="00222CFC">
        <w:rPr>
          <w:rFonts w:ascii="Calibri" w:eastAsia="SimSun" w:hAnsi="Calibri"/>
          <w:bCs/>
        </w:rPr>
        <w:t>Θέματα Ψυχικής Υγείας: Αγχώδεις διαταραχές, διαταραχές διάθεσης, ψυχωσικές διαταραχές</w:t>
      </w:r>
      <w:r w:rsidR="00CE3816">
        <w:rPr>
          <w:rFonts w:ascii="Calibri" w:eastAsia="SimSun" w:hAnsi="Calibri"/>
          <w:bCs/>
        </w:rPr>
        <w:t>.</w:t>
      </w:r>
      <w:r w:rsidRPr="00222CFC">
        <w:rPr>
          <w:rFonts w:ascii="Calibri" w:eastAsia="SimSun" w:hAnsi="Calibri"/>
          <w:bCs/>
        </w:rPr>
        <w:tab/>
      </w:r>
      <w:r w:rsidRPr="00222CFC">
        <w:rPr>
          <w:rFonts w:ascii="Calibri" w:eastAsia="SimSun" w:hAnsi="Calibri"/>
          <w:bCs/>
        </w:rPr>
        <w:tab/>
      </w:r>
      <w:r w:rsidRPr="00222CFC">
        <w:rPr>
          <w:rFonts w:ascii="Calibri" w:eastAsia="SimSun" w:hAnsi="Calibri"/>
          <w:bCs/>
        </w:rPr>
        <w:tab/>
      </w:r>
      <w:r w:rsidRPr="00222CFC">
        <w:rPr>
          <w:rFonts w:ascii="Calibri" w:eastAsia="SimSun" w:hAnsi="Calibri"/>
          <w:bCs/>
        </w:rPr>
        <w:tab/>
      </w:r>
      <w:r w:rsidRPr="00222CFC">
        <w:rPr>
          <w:rFonts w:ascii="Calibri" w:eastAsia="SimSun" w:hAnsi="Calibri"/>
          <w:bCs/>
        </w:rPr>
        <w:tab/>
      </w:r>
      <w:r w:rsidRPr="00222CFC">
        <w:rPr>
          <w:rFonts w:ascii="Calibri" w:eastAsia="SimSun" w:hAnsi="Calibri"/>
          <w:bCs/>
        </w:rPr>
        <w:tab/>
      </w:r>
      <w:r w:rsidRPr="00222CFC">
        <w:rPr>
          <w:rFonts w:ascii="Calibri" w:eastAsia="SimSun" w:hAnsi="Calibri"/>
          <w:bCs/>
        </w:rPr>
        <w:tab/>
      </w:r>
      <w:r w:rsidRPr="00222CFC">
        <w:rPr>
          <w:rFonts w:ascii="Calibri" w:eastAsia="SimSun" w:hAnsi="Calibri"/>
          <w:bCs/>
        </w:rPr>
        <w:tab/>
      </w:r>
      <w:r w:rsidRPr="00222CFC">
        <w:rPr>
          <w:rFonts w:ascii="Calibri" w:eastAsia="SimSun" w:hAnsi="Calibri"/>
          <w:bCs/>
        </w:rPr>
        <w:tab/>
      </w:r>
      <w:r w:rsidRPr="00222CFC">
        <w:rPr>
          <w:rFonts w:ascii="Calibri" w:eastAsia="SimSun" w:hAnsi="Calibri"/>
          <w:bCs/>
        </w:rPr>
        <w:tab/>
      </w:r>
    </w:p>
    <w:p w:rsidR="000910FA" w:rsidRPr="00222CFC" w:rsidRDefault="000910FA" w:rsidP="007320BA">
      <w:pPr>
        <w:numPr>
          <w:ilvl w:val="0"/>
          <w:numId w:val="2"/>
        </w:numPr>
        <w:tabs>
          <w:tab w:val="clear" w:pos="502"/>
          <w:tab w:val="num" w:pos="142"/>
        </w:tabs>
        <w:ind w:left="-284" w:right="-295" w:firstLine="0"/>
        <w:jc w:val="both"/>
        <w:rPr>
          <w:rFonts w:ascii="Calibri" w:eastAsia="SimSun" w:hAnsi="Calibri"/>
          <w:b/>
          <w:bCs/>
        </w:rPr>
      </w:pPr>
      <w:r w:rsidRPr="00222CFC">
        <w:rPr>
          <w:rFonts w:ascii="Calibri" w:eastAsia="SimSun" w:hAnsi="Calibri"/>
          <w:b/>
        </w:rPr>
        <w:t xml:space="preserve">Συμβουλευτική </w:t>
      </w:r>
    </w:p>
    <w:p w:rsidR="000910FA" w:rsidRPr="00222CFC" w:rsidRDefault="000910FA" w:rsidP="007320BA">
      <w:pPr>
        <w:tabs>
          <w:tab w:val="num" w:pos="142"/>
        </w:tabs>
        <w:ind w:left="-284" w:right="-295"/>
        <w:jc w:val="both"/>
        <w:rPr>
          <w:rFonts w:ascii="Calibri" w:eastAsia="SimSun" w:hAnsi="Calibri"/>
          <w:b/>
          <w:bCs/>
        </w:rPr>
      </w:pPr>
      <w:r w:rsidRPr="00222CFC">
        <w:rPr>
          <w:rFonts w:ascii="Calibri" w:eastAsia="SimSun" w:hAnsi="Calibri"/>
        </w:rPr>
        <w:t xml:space="preserve">Ορισμός της Συμβουλευτικής. Στρατηγικές Συμβουλευτικής. Συμβουλευτική γονέων. Συμβουλευτική μαθητών με αναπηρίες. Συμβουλευτική μαθητών με </w:t>
      </w:r>
      <w:r w:rsidRPr="00222CFC">
        <w:rPr>
          <w:rFonts w:ascii="Calibri" w:hAnsi="Calibri"/>
        </w:rPr>
        <w:t>Ειδικές Εκπαιδευτικές Ανάγκες, (με Αναπτυξιακές Διαταραχές, με Διαταραχές Ελλειμματικής Προσοχής - Υπερκινητικότητας –ΔΕΠΥ, με Ψυχικές Δι</w:t>
      </w:r>
      <w:r w:rsidR="00CE3816">
        <w:rPr>
          <w:rFonts w:ascii="Calibri" w:hAnsi="Calibri"/>
        </w:rPr>
        <w:t>αταραχές). Συμβουλευτική εφήβων</w:t>
      </w:r>
      <w:r w:rsidRPr="00222CFC">
        <w:rPr>
          <w:rFonts w:ascii="Calibri" w:hAnsi="Calibri"/>
        </w:rPr>
        <w:t xml:space="preserve">.      </w:t>
      </w:r>
    </w:p>
    <w:p w:rsidR="000910FA" w:rsidRPr="00222CFC" w:rsidRDefault="000910FA" w:rsidP="007320BA">
      <w:pPr>
        <w:numPr>
          <w:ilvl w:val="0"/>
          <w:numId w:val="2"/>
        </w:numPr>
        <w:tabs>
          <w:tab w:val="clear" w:pos="502"/>
          <w:tab w:val="num" w:pos="142"/>
        </w:tabs>
        <w:ind w:left="-284" w:right="-295" w:firstLine="0"/>
        <w:jc w:val="both"/>
        <w:rPr>
          <w:rFonts w:ascii="Calibri" w:eastAsia="SimSun" w:hAnsi="Calibri"/>
          <w:b/>
          <w:bCs/>
        </w:rPr>
      </w:pPr>
      <w:r w:rsidRPr="00222CFC">
        <w:rPr>
          <w:rFonts w:ascii="Calibri" w:eastAsia="SimSun" w:hAnsi="Calibri"/>
          <w:b/>
          <w:bCs/>
        </w:rPr>
        <w:t>Διαγνωστικές διαδικασίες και πρακτικές (Ο ρόλος των Υποστηρικτικών</w:t>
      </w:r>
    </w:p>
    <w:p w:rsidR="000910FA" w:rsidRPr="00222CFC" w:rsidRDefault="000910FA" w:rsidP="007320BA">
      <w:pPr>
        <w:tabs>
          <w:tab w:val="num" w:pos="142"/>
        </w:tabs>
        <w:ind w:left="-284" w:right="-295"/>
        <w:jc w:val="both"/>
        <w:rPr>
          <w:rFonts w:ascii="Calibri" w:eastAsia="SimSun" w:hAnsi="Calibri"/>
          <w:b/>
          <w:bCs/>
        </w:rPr>
      </w:pPr>
      <w:r w:rsidRPr="00222CFC">
        <w:rPr>
          <w:rFonts w:ascii="Calibri" w:eastAsia="SimSun" w:hAnsi="Calibri"/>
          <w:b/>
          <w:bCs/>
        </w:rPr>
        <w:t>υπηρεσιών στην πορεία ενσωμάτωσης των ΑΜΕΑ στην κοινωνία)</w:t>
      </w:r>
    </w:p>
    <w:p w:rsidR="000910FA" w:rsidRPr="00222CFC" w:rsidRDefault="000910FA" w:rsidP="007320BA">
      <w:pPr>
        <w:tabs>
          <w:tab w:val="num" w:pos="142"/>
        </w:tabs>
        <w:ind w:left="-284" w:right="-295"/>
        <w:jc w:val="both"/>
        <w:rPr>
          <w:rFonts w:ascii="Calibri" w:eastAsia="SimSun" w:hAnsi="Calibri"/>
          <w:b/>
          <w:bCs/>
        </w:rPr>
      </w:pPr>
      <w:r w:rsidRPr="00222CFC">
        <w:rPr>
          <w:rFonts w:ascii="Calibri" w:eastAsia="SimSun" w:hAnsi="Calibri"/>
          <w:bCs/>
        </w:rPr>
        <w:t xml:space="preserve">Η Διάγνωση </w:t>
      </w:r>
      <w:r w:rsidR="00CE3816">
        <w:rPr>
          <w:rFonts w:ascii="Calibri" w:eastAsia="SimSun" w:hAnsi="Calibri"/>
          <w:bCs/>
        </w:rPr>
        <w:t xml:space="preserve">ως </w:t>
      </w:r>
      <w:r w:rsidRPr="00222CFC">
        <w:rPr>
          <w:rFonts w:ascii="Calibri" w:eastAsia="SimSun" w:hAnsi="Calibri"/>
          <w:bCs/>
        </w:rPr>
        <w:t xml:space="preserve">προϋπόθεση της σωστής αντιμετώπισης. Διαγνωστικές μέθοδοι, Διαγνωστικά Κέντρα. ΚΕΔΔΥ (ΚΔΑΥ) </w:t>
      </w:r>
      <w:r w:rsidRPr="00222CFC">
        <w:rPr>
          <w:rFonts w:ascii="Calibri" w:eastAsia="SimSun" w:hAnsi="Calibri"/>
          <w:bCs/>
        </w:rPr>
        <w:tab/>
      </w:r>
      <w:r w:rsidRPr="00222CFC">
        <w:rPr>
          <w:rFonts w:ascii="Calibri" w:eastAsia="SimSun" w:hAnsi="Calibri"/>
          <w:bCs/>
        </w:rPr>
        <w:tab/>
      </w:r>
      <w:r w:rsidRPr="00222CFC">
        <w:rPr>
          <w:rFonts w:ascii="Calibri" w:eastAsia="SimSun" w:hAnsi="Calibri"/>
          <w:bCs/>
        </w:rPr>
        <w:tab/>
      </w:r>
      <w:r w:rsidRPr="000910FA">
        <w:rPr>
          <w:rFonts w:ascii="Calibri" w:eastAsia="SimSun" w:hAnsi="Calibri"/>
          <w:bCs/>
        </w:rPr>
        <w:tab/>
        <w:t xml:space="preserve">             </w:t>
      </w:r>
      <w:r w:rsidRPr="00222CFC">
        <w:rPr>
          <w:rFonts w:ascii="Calibri" w:eastAsia="SimSun" w:hAnsi="Calibri"/>
          <w:bCs/>
        </w:rPr>
        <w:t xml:space="preserve"> </w:t>
      </w:r>
    </w:p>
    <w:p w:rsidR="000910FA" w:rsidRPr="00222CFC" w:rsidRDefault="000910FA" w:rsidP="007320BA">
      <w:pPr>
        <w:numPr>
          <w:ilvl w:val="0"/>
          <w:numId w:val="6"/>
        </w:numPr>
        <w:tabs>
          <w:tab w:val="num" w:pos="142"/>
        </w:tabs>
        <w:ind w:left="-284" w:right="-295" w:firstLine="0"/>
        <w:jc w:val="both"/>
        <w:rPr>
          <w:rFonts w:ascii="Calibri" w:eastAsia="SimSun" w:hAnsi="Calibri"/>
          <w:b/>
          <w:bCs/>
        </w:rPr>
      </w:pPr>
      <w:r w:rsidRPr="00222CFC">
        <w:rPr>
          <w:rFonts w:ascii="Calibri" w:eastAsia="SimSun" w:hAnsi="Calibri"/>
          <w:b/>
          <w:bCs/>
        </w:rPr>
        <w:t>Σχεδιασμός και αξιολόγηση ατομικών εκπαιδευτικών προγραμμάτων</w:t>
      </w:r>
    </w:p>
    <w:p w:rsidR="000910FA" w:rsidRPr="00222CFC" w:rsidRDefault="000910FA" w:rsidP="007320BA">
      <w:pPr>
        <w:numPr>
          <w:ilvl w:val="0"/>
          <w:numId w:val="2"/>
        </w:numPr>
        <w:tabs>
          <w:tab w:val="clear" w:pos="502"/>
          <w:tab w:val="num" w:pos="142"/>
        </w:tabs>
        <w:ind w:left="-284" w:right="-295" w:firstLine="0"/>
        <w:jc w:val="both"/>
        <w:rPr>
          <w:rFonts w:ascii="Calibri" w:eastAsia="SimSun" w:hAnsi="Calibri"/>
          <w:b/>
          <w:bCs/>
        </w:rPr>
      </w:pPr>
      <w:r w:rsidRPr="00222CFC">
        <w:rPr>
          <w:rFonts w:ascii="Calibri" w:eastAsia="SimSun" w:hAnsi="Calibri"/>
          <w:b/>
        </w:rPr>
        <w:t xml:space="preserve">Αθλητισμός, Ψυχαγωγία και Δημιουργική Απασχόληση των </w:t>
      </w:r>
      <w:r w:rsidRPr="00222CFC">
        <w:rPr>
          <w:rFonts w:ascii="Calibri" w:hAnsi="Calibri"/>
          <w:b/>
        </w:rPr>
        <w:t xml:space="preserve">παιδιών με αναπηρίες ή/και Ειδικές Εκπαιδευτικές Ανάγκες </w:t>
      </w:r>
      <w:r w:rsidRPr="00222CFC">
        <w:rPr>
          <w:rFonts w:ascii="Calibri" w:hAnsi="Calibri"/>
          <w:b/>
        </w:rPr>
        <w:tab/>
      </w:r>
      <w:r w:rsidRPr="00222CFC">
        <w:rPr>
          <w:rFonts w:ascii="Calibri" w:hAnsi="Calibri"/>
          <w:b/>
        </w:rPr>
        <w:tab/>
      </w:r>
      <w:r w:rsidRPr="00222CFC">
        <w:rPr>
          <w:rFonts w:ascii="Calibri" w:hAnsi="Calibri"/>
          <w:b/>
        </w:rPr>
        <w:tab/>
      </w:r>
    </w:p>
    <w:p w:rsidR="000910FA" w:rsidRPr="00222CFC" w:rsidRDefault="000910FA" w:rsidP="007320BA">
      <w:pPr>
        <w:ind w:left="-284" w:right="-295"/>
        <w:jc w:val="both"/>
        <w:rPr>
          <w:rFonts w:ascii="Calibri" w:eastAsia="SimSun" w:hAnsi="Calibri"/>
          <w:b/>
          <w:bCs/>
        </w:rPr>
      </w:pPr>
    </w:p>
    <w:p w:rsidR="000910FA" w:rsidRPr="00222CFC" w:rsidRDefault="000910FA" w:rsidP="007320BA">
      <w:pPr>
        <w:ind w:left="-142" w:right="-295"/>
        <w:jc w:val="both"/>
        <w:rPr>
          <w:rFonts w:ascii="Calibri" w:eastAsia="SimSun" w:hAnsi="Calibri"/>
          <w:b/>
          <w:bCs/>
        </w:rPr>
      </w:pPr>
      <w:r w:rsidRPr="00222CFC">
        <w:rPr>
          <w:rFonts w:ascii="Calibri" w:eastAsia="SimSun" w:hAnsi="Calibri"/>
          <w:b/>
          <w:bCs/>
        </w:rPr>
        <w:t>4. Διδάσκοντες</w:t>
      </w:r>
    </w:p>
    <w:p w:rsidR="000910FA" w:rsidRPr="00222CFC" w:rsidRDefault="000910FA" w:rsidP="007320BA">
      <w:pPr>
        <w:ind w:left="-171" w:right="-295"/>
        <w:jc w:val="both"/>
      </w:pPr>
      <w:r w:rsidRPr="00222CFC">
        <w:rPr>
          <w:rFonts w:ascii="Calibri" w:hAnsi="Calibri"/>
        </w:rPr>
        <w:t xml:space="preserve">Οι διδάσκοντες στο Πρόγραμμα είναι: Μέλη ΔΕΠ του Εθνικού Καποδιστριακού Πανεπιστημίου Αθηνών και άλλων πανεπιστημίων. Διδάσκοντες </w:t>
      </w:r>
      <w:r w:rsidR="00CE3816">
        <w:rPr>
          <w:rFonts w:ascii="Calibri" w:hAnsi="Calibri"/>
        </w:rPr>
        <w:t>Α</w:t>
      </w:r>
      <w:r w:rsidRPr="00222CFC">
        <w:rPr>
          <w:rFonts w:ascii="Calibri" w:hAnsi="Calibri"/>
        </w:rPr>
        <w:t xml:space="preserve">ΤΕΙ, </w:t>
      </w:r>
      <w:r w:rsidRPr="00222CFC">
        <w:t xml:space="preserve">Ειδικοί </w:t>
      </w:r>
      <w:r w:rsidRPr="00222CFC">
        <w:lastRenderedPageBreak/>
        <w:t xml:space="preserve">εμπειρογνώμονες (παιδαγωγοί, παιδοψυχίατροι, ψυχολόγοι, σχολικοί σύμβουλοι εκπαιδευτικοί, </w:t>
      </w:r>
      <w:r w:rsidR="00CE3816">
        <w:t>στελέχη διαγνωστικών κέντρων κ.</w:t>
      </w:r>
      <w:r w:rsidRPr="00222CFC">
        <w:t xml:space="preserve">α,  με σημαντική επιστημονική κατάρτιση και εξειδίκευση, συγγραφικό έργο και εμπειρία (διδακτική, διαγνωστική, συμβουλευτική).  </w:t>
      </w:r>
      <w:r w:rsidRPr="00222CFC">
        <w:rPr>
          <w:rStyle w:val="Strong"/>
          <w:rFonts w:ascii="Calibri" w:hAnsi="Calibri"/>
          <w:b w:val="0"/>
        </w:rPr>
        <w:t xml:space="preserve"> </w:t>
      </w:r>
      <w:r w:rsidRPr="00222CFC">
        <w:rPr>
          <w:rFonts w:ascii="Calibri" w:hAnsi="Calibri"/>
          <w:b/>
        </w:rPr>
        <w:t xml:space="preserve"> </w:t>
      </w:r>
    </w:p>
    <w:p w:rsidR="000910FA" w:rsidRPr="00222CFC" w:rsidRDefault="000910FA" w:rsidP="007320BA">
      <w:pPr>
        <w:tabs>
          <w:tab w:val="left" w:pos="171"/>
          <w:tab w:val="num" w:pos="228"/>
        </w:tabs>
        <w:ind w:left="-228" w:right="-295"/>
        <w:jc w:val="both"/>
        <w:rPr>
          <w:rFonts w:ascii="Calibri" w:eastAsia="SimSun" w:hAnsi="Calibri"/>
          <w:b/>
          <w:bCs/>
        </w:rPr>
      </w:pPr>
    </w:p>
    <w:p w:rsidR="000910FA" w:rsidRPr="00222CFC" w:rsidRDefault="000910FA" w:rsidP="007320BA">
      <w:pPr>
        <w:numPr>
          <w:ilvl w:val="1"/>
          <w:numId w:val="3"/>
        </w:numPr>
        <w:tabs>
          <w:tab w:val="clear" w:pos="1440"/>
          <w:tab w:val="num" w:pos="228"/>
        </w:tabs>
        <w:ind w:left="-228" w:hanging="15"/>
        <w:jc w:val="both"/>
        <w:rPr>
          <w:rFonts w:ascii="Calibri" w:hAnsi="Calibri"/>
          <w:b/>
        </w:rPr>
      </w:pPr>
      <w:r w:rsidRPr="00222CFC">
        <w:rPr>
          <w:rFonts w:ascii="Calibri" w:hAnsi="Calibri"/>
          <w:b/>
        </w:rPr>
        <w:t xml:space="preserve">Οργάνωση (τρόπος ανάπτυξης του προγράμματος, χρονικό πλαίσιο, πρακτική εργασία-εξάσκηση) </w:t>
      </w:r>
    </w:p>
    <w:p w:rsidR="000910FA" w:rsidRPr="00222CFC" w:rsidRDefault="000910FA" w:rsidP="007320BA">
      <w:pPr>
        <w:pStyle w:val="NormalWeb"/>
        <w:spacing w:before="0" w:beforeAutospacing="0" w:after="0" w:afterAutospacing="0"/>
        <w:ind w:left="-228" w:right="-295"/>
        <w:jc w:val="both"/>
        <w:rPr>
          <w:rFonts w:ascii="Calibri" w:hAnsi="Calibri"/>
        </w:rPr>
      </w:pPr>
      <w:r w:rsidRPr="00222CFC">
        <w:rPr>
          <w:rFonts w:ascii="Calibri" w:hAnsi="Calibri"/>
        </w:rPr>
        <w:t xml:space="preserve">Οι συμμετέχοντες στο σεμινάριο θα εκπαιδευτούν από ειδικούς επιστήμονες (παιδαγωγούς, ψυχιάτρους, ψυχολόγους κλπ). </w:t>
      </w:r>
    </w:p>
    <w:p w:rsidR="000910FA" w:rsidRPr="00222CFC" w:rsidRDefault="000910FA" w:rsidP="007320BA">
      <w:pPr>
        <w:ind w:left="-228" w:right="-295"/>
        <w:jc w:val="both"/>
        <w:rPr>
          <w:rFonts w:ascii="Calibri" w:hAnsi="Calibri"/>
        </w:rPr>
      </w:pPr>
      <w:r w:rsidRPr="00222CFC">
        <w:rPr>
          <w:rFonts w:ascii="Calibri" w:hAnsi="Calibri"/>
        </w:rPr>
        <w:t xml:space="preserve">Θα διδαχτούν σειρά θεωρητικών μαθημάτων τα οποία θα συνοδευτούν από πρακτική άσκηση των εκπαιδευόμενων προκειμένου να κατανοήσουν επαρκώς την αιτιολογία, τις διαγνωστικές τεχνικές και την αντιμετώπιση των ως άνω προβλημάτων. </w:t>
      </w:r>
    </w:p>
    <w:p w:rsidR="000910FA" w:rsidRPr="00222CFC" w:rsidRDefault="000910FA" w:rsidP="007320BA">
      <w:pPr>
        <w:ind w:left="-228" w:right="-295"/>
        <w:jc w:val="both"/>
        <w:rPr>
          <w:rFonts w:ascii="Calibri" w:hAnsi="Calibri"/>
          <w:bCs/>
        </w:rPr>
      </w:pPr>
      <w:r w:rsidRPr="00222CFC">
        <w:rPr>
          <w:rFonts w:ascii="Calibri" w:hAnsi="Calibri"/>
          <w:b/>
        </w:rPr>
        <w:t xml:space="preserve">Η διάρκεια του Επιμορφωτικού Προγράμματος είναι </w:t>
      </w:r>
      <w:r w:rsidRPr="00222CFC">
        <w:rPr>
          <w:rFonts w:ascii="Calibri" w:hAnsi="Calibri"/>
          <w:b/>
          <w:bCs/>
        </w:rPr>
        <w:t>ετήσια</w:t>
      </w:r>
      <w:r w:rsidRPr="00222CFC">
        <w:rPr>
          <w:rFonts w:ascii="Calibri" w:hAnsi="Calibri"/>
          <w:bCs/>
        </w:rPr>
        <w:t>,  (20 Σεπτεμβρίου 2011 – 30 Ιουνίου 2012 ). Αναπτύσσεται σε πεντακόσιες  (500) διδακτικές ώρες, εκ των οποίων οι 280 θα είναι σε μορφή σεμιναρίων τα οποία θα βασίζονται στις αρχές της εκπαίδευσης ενηλίκων, με βιωματικές πρακτικές και ενεργητική συμμετοχή των καταρτιζομένων , οι 120 πρακτικές ασκήσεις και οι 100 παρακολούθηση πρακτικών διδασκαλίας, διάγνωσης κλπ σε σχολικές μονάδες και υπηρεσίες της Ειδικής Αγωγής</w:t>
      </w:r>
    </w:p>
    <w:p w:rsidR="006A41A5" w:rsidRDefault="000910FA" w:rsidP="007320BA">
      <w:pPr>
        <w:ind w:left="-228" w:right="-295"/>
        <w:jc w:val="both"/>
        <w:rPr>
          <w:rFonts w:ascii="Calibri" w:hAnsi="Calibri"/>
          <w:b/>
          <w:bCs/>
        </w:rPr>
      </w:pPr>
      <w:r w:rsidRPr="00356AC5">
        <w:rPr>
          <w:rFonts w:ascii="Calibri" w:hAnsi="Calibri"/>
          <w:b/>
          <w:bCs/>
        </w:rPr>
        <w:t>Τα μαθήματα θα γίνονται στις αίθουσες του Παιδαγωγικού Τμήμ</w:t>
      </w:r>
      <w:r w:rsidR="00DC6DC1" w:rsidRPr="00356AC5">
        <w:rPr>
          <w:rFonts w:ascii="Calibri" w:hAnsi="Calibri"/>
          <w:b/>
          <w:bCs/>
        </w:rPr>
        <w:t>ατος Δημοτικής Εκπαίδευσης του Π</w:t>
      </w:r>
      <w:r w:rsidRPr="00356AC5">
        <w:rPr>
          <w:rFonts w:ascii="Calibri" w:hAnsi="Calibri"/>
          <w:b/>
          <w:bCs/>
        </w:rPr>
        <w:t>ανεπιστημίου της Αθήνας</w:t>
      </w:r>
      <w:r w:rsidR="006A41A5">
        <w:rPr>
          <w:rFonts w:ascii="Calibri" w:hAnsi="Calibri"/>
          <w:b/>
          <w:bCs/>
        </w:rPr>
        <w:t>.</w:t>
      </w:r>
    </w:p>
    <w:p w:rsidR="000910FA" w:rsidRPr="0069130B" w:rsidRDefault="000910FA" w:rsidP="007320BA">
      <w:pPr>
        <w:ind w:left="-228" w:right="-295"/>
        <w:jc w:val="both"/>
        <w:rPr>
          <w:rFonts w:ascii="Calibri" w:hAnsi="Calibri"/>
        </w:rPr>
      </w:pPr>
      <w:r w:rsidRPr="0069130B">
        <w:rPr>
          <w:rFonts w:ascii="Calibri" w:hAnsi="Calibri"/>
        </w:rPr>
        <w:t xml:space="preserve">Ο κάθε επιμορφούμενος υποχρεούται να: </w:t>
      </w:r>
    </w:p>
    <w:p w:rsidR="000910FA" w:rsidRPr="0069130B" w:rsidRDefault="000910FA" w:rsidP="007320BA">
      <w:pPr>
        <w:ind w:left="-228" w:right="-295"/>
        <w:jc w:val="both"/>
        <w:rPr>
          <w:rFonts w:ascii="Calibri" w:hAnsi="Calibri"/>
        </w:rPr>
      </w:pPr>
      <w:r w:rsidRPr="0069130B">
        <w:rPr>
          <w:rFonts w:ascii="Calibri" w:hAnsi="Calibri"/>
        </w:rPr>
        <w:t xml:space="preserve">- παρακολουθεί ανελλιπώς το Πρόγραμμα, στις αίθουσες διδασκαλίες </w:t>
      </w:r>
    </w:p>
    <w:p w:rsidR="000910FA" w:rsidRPr="0069130B" w:rsidRDefault="000910FA" w:rsidP="007320BA">
      <w:pPr>
        <w:ind w:left="-228" w:right="-295"/>
        <w:jc w:val="both"/>
        <w:rPr>
          <w:rFonts w:ascii="Calibri" w:hAnsi="Calibri"/>
        </w:rPr>
      </w:pPr>
      <w:r w:rsidRPr="0069130B">
        <w:rPr>
          <w:rFonts w:ascii="Calibri" w:hAnsi="Calibri"/>
        </w:rPr>
        <w:t>- παραδίδει μικρές εργασίες σε μορφή ασκήσεων που θα του αναθέτει ο διδάσκων, σε έντυπη ή ηλεκτρονική μορφή</w:t>
      </w:r>
    </w:p>
    <w:p w:rsidR="000910FA" w:rsidRPr="0069130B" w:rsidRDefault="000910FA" w:rsidP="007320BA">
      <w:pPr>
        <w:ind w:left="-228" w:right="-295"/>
        <w:jc w:val="both"/>
        <w:rPr>
          <w:rFonts w:ascii="Calibri" w:hAnsi="Calibri"/>
        </w:rPr>
      </w:pPr>
      <w:r w:rsidRPr="0069130B">
        <w:rPr>
          <w:rFonts w:ascii="Calibri" w:hAnsi="Calibri"/>
        </w:rPr>
        <w:t xml:space="preserve">- συμμετέχει στο πρόγραμμα των επισκέψεων σε σχολικές μονάδες, διαγνωστικά κέντρα, ιδρύματα και όπου αλλού καλείται από τον διδάσκοντα </w:t>
      </w:r>
    </w:p>
    <w:p w:rsidR="000910FA" w:rsidRPr="0069130B" w:rsidRDefault="000910FA" w:rsidP="007320BA">
      <w:pPr>
        <w:ind w:left="-228" w:right="-295"/>
        <w:jc w:val="both"/>
        <w:rPr>
          <w:rFonts w:ascii="Calibri" w:hAnsi="Calibri"/>
        </w:rPr>
      </w:pPr>
      <w:r w:rsidRPr="0069130B">
        <w:rPr>
          <w:rFonts w:ascii="Calibri" w:hAnsi="Calibri"/>
        </w:rPr>
        <w:t>-εκπον</w:t>
      </w:r>
      <w:r>
        <w:rPr>
          <w:rFonts w:ascii="Calibri" w:hAnsi="Calibri"/>
        </w:rPr>
        <w:t>ήσει</w:t>
      </w:r>
      <w:r w:rsidRPr="0069130B">
        <w:rPr>
          <w:rFonts w:ascii="Calibri" w:hAnsi="Calibri"/>
        </w:rPr>
        <w:t xml:space="preserve"> μία εργασία σε συγκεκριμένο αντικείμενο με την καθοδήγηση του διδάσκοντα. </w:t>
      </w:r>
    </w:p>
    <w:p w:rsidR="000910FA" w:rsidRPr="0069130B" w:rsidRDefault="000910FA" w:rsidP="007320BA">
      <w:pPr>
        <w:jc w:val="both"/>
        <w:rPr>
          <w:rFonts w:ascii="Calibri" w:hAnsi="Calibri"/>
        </w:rPr>
      </w:pPr>
    </w:p>
    <w:p w:rsidR="000910FA" w:rsidRPr="0069130B" w:rsidRDefault="000910FA" w:rsidP="007320BA">
      <w:pPr>
        <w:numPr>
          <w:ilvl w:val="1"/>
          <w:numId w:val="3"/>
        </w:numPr>
        <w:tabs>
          <w:tab w:val="clear" w:pos="1440"/>
          <w:tab w:val="num" w:pos="57"/>
        </w:tabs>
        <w:ind w:left="-228" w:hanging="15"/>
        <w:jc w:val="both"/>
        <w:rPr>
          <w:rFonts w:ascii="Calibri" w:hAnsi="Calibri"/>
          <w:b/>
        </w:rPr>
      </w:pPr>
      <w:r w:rsidRPr="0069130B">
        <w:rPr>
          <w:rFonts w:ascii="Calibri" w:hAnsi="Calibri"/>
          <w:b/>
        </w:rPr>
        <w:t>Αξιολόγηση, πιστοποίηση</w:t>
      </w:r>
    </w:p>
    <w:p w:rsidR="000910FA" w:rsidRPr="0069130B" w:rsidRDefault="000910FA" w:rsidP="007320BA">
      <w:pPr>
        <w:ind w:left="-228"/>
        <w:jc w:val="both"/>
        <w:rPr>
          <w:rFonts w:ascii="Calibri" w:hAnsi="Calibri"/>
        </w:rPr>
      </w:pPr>
      <w:r w:rsidRPr="0069130B">
        <w:rPr>
          <w:rFonts w:ascii="Calibri" w:hAnsi="Calibri"/>
        </w:rPr>
        <w:t xml:space="preserve"> Η παρακολούθηση των μαθημάτων του Προγράμματος, με βάση τις προϋποθέσεις της παραπάνω παραγράφου, οδηγεί </w:t>
      </w:r>
      <w:r>
        <w:rPr>
          <w:rFonts w:ascii="Calibri" w:hAnsi="Calibri"/>
        </w:rPr>
        <w:t xml:space="preserve">μετά από εξετάσεις, (σε ερωτήσεις πολλαπλών απαντήσεων,  κρίσεως κλπ), </w:t>
      </w:r>
      <w:r w:rsidRPr="0069130B">
        <w:rPr>
          <w:rFonts w:ascii="Calibri" w:hAnsi="Calibri"/>
        </w:rPr>
        <w:t xml:space="preserve">στη χορήγηση Πιστοποιητικού </w:t>
      </w:r>
      <w:r>
        <w:rPr>
          <w:rFonts w:ascii="Calibri" w:hAnsi="Calibri"/>
        </w:rPr>
        <w:t xml:space="preserve">Εξειδίκευσης </w:t>
      </w:r>
      <w:r w:rsidRPr="0069130B">
        <w:rPr>
          <w:rFonts w:ascii="Calibri" w:hAnsi="Calibri"/>
        </w:rPr>
        <w:t>στην Ειδική Αγωγή και Εκπαίδευση το οποίο θα  αποτελέσει ένα σημαντικό προσόν ουσιαστικής κατάρτισης του επιμορφούμενου και θα λάβει ξεχωριστή θέση στον ατομικό του φάκελο.</w:t>
      </w:r>
    </w:p>
    <w:p w:rsidR="000910FA" w:rsidRPr="009D30FE" w:rsidRDefault="000910FA" w:rsidP="007320BA">
      <w:pPr>
        <w:jc w:val="both"/>
        <w:rPr>
          <w:rFonts w:ascii="Calibri" w:hAnsi="Calibri"/>
        </w:rPr>
      </w:pPr>
    </w:p>
    <w:p w:rsidR="000910FA" w:rsidRPr="0069130B" w:rsidRDefault="000910FA" w:rsidP="007320BA">
      <w:pPr>
        <w:ind w:left="-171"/>
        <w:jc w:val="both"/>
        <w:rPr>
          <w:rFonts w:ascii="Calibri" w:hAnsi="Calibri"/>
          <w:b/>
        </w:rPr>
      </w:pPr>
      <w:r w:rsidRPr="0069130B">
        <w:rPr>
          <w:rFonts w:ascii="Calibri" w:hAnsi="Calibri"/>
        </w:rPr>
        <w:t xml:space="preserve">7. </w:t>
      </w:r>
      <w:r w:rsidRPr="0069130B">
        <w:rPr>
          <w:rFonts w:ascii="Calibri" w:hAnsi="Calibri"/>
          <w:b/>
        </w:rPr>
        <w:t>Εκπαιδευτικό υλικό</w:t>
      </w:r>
    </w:p>
    <w:p w:rsidR="000910FA" w:rsidRPr="0069130B" w:rsidRDefault="000910FA" w:rsidP="007320BA">
      <w:pPr>
        <w:ind w:left="-228" w:right="-295"/>
        <w:jc w:val="both"/>
        <w:rPr>
          <w:rFonts w:ascii="Calibri" w:hAnsi="Calibri"/>
        </w:rPr>
      </w:pPr>
      <w:r w:rsidRPr="0069130B">
        <w:rPr>
          <w:rFonts w:ascii="Calibri" w:hAnsi="Calibri"/>
        </w:rPr>
        <w:t xml:space="preserve">Οι εκπαιδευόμενοι μετά το πέρας του σεμιναρίου θα παραλάβουν φάκελο σημειώσεων, συγγράμματα, ένα </w:t>
      </w:r>
      <w:r w:rsidRPr="0069130B">
        <w:rPr>
          <w:rFonts w:ascii="Calibri" w:hAnsi="Calibri"/>
          <w:lang w:val="en-US"/>
        </w:rPr>
        <w:t>CD</w:t>
      </w:r>
      <w:r w:rsidRPr="0069130B">
        <w:rPr>
          <w:rFonts w:ascii="Calibri" w:hAnsi="Calibri"/>
        </w:rPr>
        <w:t xml:space="preserve"> με επιπρόσθετο επιμορφωτικό υλικό καθώς και σειρά βοηθημάτων σε ηλεκτρονική μορφή.</w:t>
      </w:r>
    </w:p>
    <w:p w:rsidR="000910FA" w:rsidRPr="0069130B" w:rsidRDefault="000910FA" w:rsidP="007320BA">
      <w:pPr>
        <w:ind w:left="-228" w:right="-295"/>
        <w:jc w:val="both"/>
        <w:rPr>
          <w:rFonts w:ascii="Calibri" w:hAnsi="Calibri"/>
          <w:b/>
        </w:rPr>
      </w:pPr>
    </w:p>
    <w:p w:rsidR="000910FA" w:rsidRPr="0069130B" w:rsidRDefault="000910FA" w:rsidP="007320BA">
      <w:pPr>
        <w:ind w:left="-228" w:right="-295"/>
        <w:jc w:val="both"/>
        <w:rPr>
          <w:rFonts w:ascii="Calibri" w:hAnsi="Calibri"/>
          <w:b/>
        </w:rPr>
      </w:pPr>
      <w:r w:rsidRPr="0069130B">
        <w:rPr>
          <w:rFonts w:ascii="Calibri" w:hAnsi="Calibri"/>
          <w:b/>
        </w:rPr>
        <w:t>8. Σε ποιους απευθύνεται</w:t>
      </w:r>
    </w:p>
    <w:p w:rsidR="000910FA" w:rsidRDefault="000910FA" w:rsidP="007320BA">
      <w:pPr>
        <w:ind w:left="-228" w:right="-295"/>
        <w:jc w:val="both"/>
        <w:rPr>
          <w:rFonts w:ascii="Calibri" w:hAnsi="Calibri"/>
          <w:b/>
        </w:rPr>
      </w:pPr>
      <w:r w:rsidRPr="0069130B">
        <w:rPr>
          <w:rFonts w:ascii="Calibri" w:hAnsi="Calibri"/>
          <w:b/>
        </w:rPr>
        <w:t>Το Πρόγραμμα μπορούν να το παρακολουθήσουν:</w:t>
      </w:r>
    </w:p>
    <w:p w:rsidR="000910FA" w:rsidRPr="009D30FE" w:rsidRDefault="000910FA" w:rsidP="007320BA">
      <w:pPr>
        <w:ind w:left="-228" w:right="-295"/>
        <w:jc w:val="both"/>
        <w:rPr>
          <w:rFonts w:ascii="Calibri" w:hAnsi="Calibri"/>
          <w:b/>
        </w:rPr>
      </w:pPr>
      <w:r w:rsidRPr="009D30FE">
        <w:rPr>
          <w:rFonts w:ascii="Calibri" w:hAnsi="Calibri"/>
          <w:b/>
        </w:rPr>
        <w:t>Α. Πτυχιούχοι</w:t>
      </w:r>
    </w:p>
    <w:p w:rsidR="000910FA" w:rsidRPr="0069130B" w:rsidRDefault="000910FA" w:rsidP="007320BA">
      <w:pPr>
        <w:ind w:left="-228" w:right="-295"/>
        <w:jc w:val="both"/>
        <w:rPr>
          <w:rFonts w:ascii="Calibri" w:hAnsi="Calibri"/>
        </w:rPr>
      </w:pPr>
      <w:r>
        <w:rPr>
          <w:rFonts w:ascii="Calibri" w:hAnsi="Calibri"/>
        </w:rPr>
        <w:t xml:space="preserve">- </w:t>
      </w:r>
      <w:r w:rsidRPr="0069130B">
        <w:rPr>
          <w:rFonts w:ascii="Calibri" w:hAnsi="Calibri"/>
        </w:rPr>
        <w:t>Εκπαιδευτικοί της πρωτοβάθμιας και της δευτεροβάθμιας εκπαίδευσης.</w:t>
      </w:r>
    </w:p>
    <w:p w:rsidR="000910FA" w:rsidRDefault="000910FA" w:rsidP="007320BA">
      <w:pPr>
        <w:ind w:left="-228" w:right="-295"/>
        <w:jc w:val="both"/>
        <w:rPr>
          <w:rFonts w:ascii="Calibri" w:hAnsi="Calibri"/>
        </w:rPr>
      </w:pPr>
      <w:r>
        <w:rPr>
          <w:rFonts w:ascii="Calibri" w:hAnsi="Calibri"/>
        </w:rPr>
        <w:lastRenderedPageBreak/>
        <w:t xml:space="preserve">- </w:t>
      </w:r>
      <w:r w:rsidRPr="0069130B">
        <w:rPr>
          <w:rFonts w:ascii="Calibri" w:hAnsi="Calibri"/>
        </w:rPr>
        <w:t>καθηγητικών σχ</w:t>
      </w:r>
      <w:r w:rsidR="00356AC5">
        <w:rPr>
          <w:rFonts w:ascii="Calibri" w:hAnsi="Calibri"/>
        </w:rPr>
        <w:t>ολών (Φιλοσοφικής, Φυσικομαθημα</w:t>
      </w:r>
      <w:r w:rsidRPr="0069130B">
        <w:rPr>
          <w:rFonts w:ascii="Calibri" w:hAnsi="Calibri"/>
        </w:rPr>
        <w:t>τικής), ΤΕΦΑΑ, Ψυχολογίας Κοινωνιολογίας κλπ</w:t>
      </w:r>
    </w:p>
    <w:p w:rsidR="000910FA" w:rsidRDefault="000910FA" w:rsidP="007320BA">
      <w:pPr>
        <w:ind w:left="-228" w:right="-295"/>
        <w:jc w:val="both"/>
        <w:rPr>
          <w:rFonts w:ascii="Calibri" w:hAnsi="Calibri"/>
        </w:rPr>
      </w:pPr>
      <w:r>
        <w:rPr>
          <w:rFonts w:ascii="Calibri" w:hAnsi="Calibri"/>
        </w:rPr>
        <w:t xml:space="preserve">- </w:t>
      </w:r>
      <w:r w:rsidRPr="0069130B">
        <w:rPr>
          <w:rFonts w:ascii="Calibri" w:hAnsi="Calibri"/>
        </w:rPr>
        <w:t>Τμημάτων Ψυχολογίας</w:t>
      </w:r>
      <w:r>
        <w:rPr>
          <w:rFonts w:ascii="Calibri" w:hAnsi="Calibri"/>
        </w:rPr>
        <w:t>, ΜΜΕ</w:t>
      </w:r>
      <w:r w:rsidRPr="0069130B">
        <w:rPr>
          <w:rFonts w:ascii="Calibri" w:hAnsi="Calibri"/>
        </w:rPr>
        <w:t xml:space="preserve"> και Κοινωνιολογίας. Λογοθεραπείας Κοινωνικής Εργασίας των ΤΕΙ</w:t>
      </w:r>
      <w:r w:rsidRPr="00613036">
        <w:rPr>
          <w:rFonts w:ascii="Calibri" w:hAnsi="Calibri"/>
        </w:rPr>
        <w:t xml:space="preserve">, </w:t>
      </w:r>
    </w:p>
    <w:p w:rsidR="000910FA" w:rsidRDefault="000910FA" w:rsidP="007320BA">
      <w:pPr>
        <w:ind w:left="-228" w:right="-295"/>
        <w:jc w:val="both"/>
        <w:rPr>
          <w:rFonts w:ascii="Calibri" w:hAnsi="Calibri"/>
        </w:rPr>
      </w:pPr>
      <w:r w:rsidRPr="005A400D">
        <w:rPr>
          <w:rFonts w:ascii="Calibri" w:hAnsi="Calibri"/>
          <w:b/>
        </w:rPr>
        <w:t>Β. Φοιτητές</w:t>
      </w:r>
      <w:r w:rsidRPr="0069130B">
        <w:rPr>
          <w:rFonts w:ascii="Calibri" w:hAnsi="Calibri"/>
        </w:rPr>
        <w:t xml:space="preserve"> </w:t>
      </w:r>
    </w:p>
    <w:p w:rsidR="000910FA" w:rsidRDefault="000910FA" w:rsidP="007320BA">
      <w:pPr>
        <w:ind w:left="-228" w:right="-295"/>
        <w:jc w:val="both"/>
        <w:rPr>
          <w:rFonts w:ascii="Calibri" w:hAnsi="Calibri"/>
        </w:rPr>
      </w:pPr>
      <w:r>
        <w:rPr>
          <w:rFonts w:ascii="Calibri" w:hAnsi="Calibri"/>
        </w:rPr>
        <w:t xml:space="preserve">- </w:t>
      </w:r>
      <w:r w:rsidRPr="0069130B">
        <w:rPr>
          <w:rFonts w:ascii="Calibri" w:hAnsi="Calibri"/>
        </w:rPr>
        <w:t xml:space="preserve">ΑΕΙ (παιδαγωγικών τμημάτων, καθηγητικών σχολών, τμημάτων ψυχολογίας, κοινωνιολογίας, κ.α.) </w:t>
      </w:r>
    </w:p>
    <w:p w:rsidR="000910FA" w:rsidRPr="005A400D" w:rsidRDefault="000910FA" w:rsidP="007320BA">
      <w:pPr>
        <w:ind w:left="-228" w:right="-295"/>
        <w:jc w:val="both"/>
        <w:rPr>
          <w:rFonts w:ascii="Calibri" w:hAnsi="Calibri"/>
        </w:rPr>
      </w:pPr>
      <w:r>
        <w:rPr>
          <w:rFonts w:ascii="Calibri" w:hAnsi="Calibri"/>
        </w:rPr>
        <w:t xml:space="preserve">- </w:t>
      </w:r>
      <w:r w:rsidRPr="0069130B">
        <w:rPr>
          <w:rFonts w:ascii="Calibri" w:hAnsi="Calibri"/>
        </w:rPr>
        <w:t>ΤΕΙ (κοινωνικής εργασίας, λογοθεραπείας, κ. α.)</w:t>
      </w:r>
    </w:p>
    <w:p w:rsidR="000910FA" w:rsidRPr="005A400D" w:rsidRDefault="000910FA" w:rsidP="007320BA">
      <w:pPr>
        <w:ind w:right="-295"/>
        <w:jc w:val="both"/>
        <w:rPr>
          <w:rFonts w:ascii="Calibri" w:hAnsi="Calibri"/>
        </w:rPr>
      </w:pPr>
    </w:p>
    <w:p w:rsidR="000910FA" w:rsidRPr="009D30FE" w:rsidRDefault="000910FA" w:rsidP="007320BA">
      <w:pPr>
        <w:ind w:left="-171" w:right="-295"/>
        <w:jc w:val="both"/>
        <w:rPr>
          <w:rFonts w:ascii="Calibri" w:hAnsi="Calibri"/>
          <w:b/>
        </w:rPr>
      </w:pPr>
      <w:r w:rsidRPr="009D30FE">
        <w:rPr>
          <w:rFonts w:ascii="Calibri" w:hAnsi="Calibri"/>
          <w:b/>
        </w:rPr>
        <w:t>Μπορούν επίσης να παρακολουθήσουν συγκεκριμένες ενότητες του Προγράμματος διάρκειας διακοσίων πενήντα (250) ωρών και να λάβουν σχετική βεβαίωση παρακολούθησης</w:t>
      </w:r>
    </w:p>
    <w:p w:rsidR="000910FA" w:rsidRPr="0069130B" w:rsidRDefault="000910FA" w:rsidP="007320BA">
      <w:pPr>
        <w:numPr>
          <w:ilvl w:val="0"/>
          <w:numId w:val="4"/>
        </w:numPr>
        <w:tabs>
          <w:tab w:val="clear" w:pos="648"/>
          <w:tab w:val="num" w:pos="142"/>
        </w:tabs>
        <w:ind w:left="-228" w:right="-295" w:firstLine="0"/>
        <w:jc w:val="both"/>
        <w:rPr>
          <w:rFonts w:ascii="Calibri" w:hAnsi="Calibri"/>
        </w:rPr>
      </w:pPr>
      <w:r w:rsidRPr="0069130B">
        <w:rPr>
          <w:rFonts w:ascii="Calibri" w:hAnsi="Calibri"/>
        </w:rPr>
        <w:t>Απόφοιτοι ΙΕΚ συναφών κλάδων.</w:t>
      </w:r>
    </w:p>
    <w:p w:rsidR="000910FA" w:rsidRPr="0069130B" w:rsidRDefault="000910FA" w:rsidP="007320BA">
      <w:pPr>
        <w:numPr>
          <w:ilvl w:val="0"/>
          <w:numId w:val="4"/>
        </w:numPr>
        <w:tabs>
          <w:tab w:val="clear" w:pos="648"/>
          <w:tab w:val="num" w:pos="142"/>
        </w:tabs>
        <w:ind w:left="-228" w:right="-295" w:firstLine="0"/>
        <w:jc w:val="both"/>
        <w:rPr>
          <w:rFonts w:ascii="Calibri" w:hAnsi="Calibri"/>
        </w:rPr>
      </w:pPr>
      <w:r w:rsidRPr="0069130B">
        <w:rPr>
          <w:rFonts w:ascii="Calibri" w:hAnsi="Calibri"/>
        </w:rPr>
        <w:t>Γονείς και συγγενείς μαθητών και</w:t>
      </w:r>
    </w:p>
    <w:p w:rsidR="000910FA" w:rsidRPr="005A400D" w:rsidRDefault="000910FA" w:rsidP="007320BA">
      <w:pPr>
        <w:numPr>
          <w:ilvl w:val="0"/>
          <w:numId w:val="4"/>
        </w:numPr>
        <w:tabs>
          <w:tab w:val="clear" w:pos="648"/>
          <w:tab w:val="num" w:pos="142"/>
        </w:tabs>
        <w:ind w:left="-228" w:right="-295" w:firstLine="0"/>
        <w:jc w:val="both"/>
        <w:rPr>
          <w:rFonts w:ascii="Calibri" w:hAnsi="Calibri"/>
          <w:b/>
        </w:rPr>
      </w:pPr>
      <w:r w:rsidRPr="005A400D">
        <w:rPr>
          <w:rFonts w:ascii="Calibri" w:hAnsi="Calibri"/>
        </w:rPr>
        <w:t xml:space="preserve">Οποιοσδήποτε ενδιαφέρεται να προσεγγίσει, να ενημερωθεί και να αποκτήσεις εξειδικευμένες γνώσεις για τα ανωτέρω επιστημονικά αντικείμενα. </w:t>
      </w:r>
    </w:p>
    <w:p w:rsidR="000910FA" w:rsidRPr="005A400D" w:rsidRDefault="000910FA" w:rsidP="007320BA">
      <w:pPr>
        <w:ind w:left="-228" w:right="-295"/>
        <w:jc w:val="both"/>
        <w:rPr>
          <w:rFonts w:ascii="Calibri" w:hAnsi="Calibri"/>
          <w:b/>
        </w:rPr>
      </w:pPr>
      <w:r>
        <w:rPr>
          <w:rFonts w:ascii="Calibri" w:hAnsi="Calibri"/>
        </w:rPr>
        <w:t>Στους ανωτέρω θα χορηγηθεί Βεβαίωση Παρακολούθησης</w:t>
      </w:r>
    </w:p>
    <w:p w:rsidR="000910FA" w:rsidRDefault="000910FA" w:rsidP="007320BA">
      <w:pPr>
        <w:ind w:left="-228" w:right="-295"/>
        <w:jc w:val="both"/>
        <w:rPr>
          <w:rFonts w:ascii="Calibri" w:hAnsi="Calibri"/>
        </w:rPr>
      </w:pPr>
      <w:r w:rsidRPr="005A400D">
        <w:rPr>
          <w:rFonts w:ascii="Calibri" w:hAnsi="Calibri"/>
        </w:rPr>
        <w:t xml:space="preserve">Περισσότερες πληροφορίες σχετικά με το περιεχόμενο του ανωτέρω, </w:t>
      </w:r>
      <w:r w:rsidR="00CE3816">
        <w:rPr>
          <w:rFonts w:ascii="Calibri" w:hAnsi="Calibri"/>
        </w:rPr>
        <w:t xml:space="preserve">διάρκειας 250 ωρών προγράμματος, </w:t>
      </w:r>
      <w:r w:rsidRPr="005A400D">
        <w:rPr>
          <w:rFonts w:ascii="Calibri" w:hAnsi="Calibri"/>
        </w:rPr>
        <w:t xml:space="preserve">θα παρέχονται στους ενδιαφερομένους κατά τη διάρκεια της εγγραφής </w:t>
      </w:r>
      <w:r>
        <w:rPr>
          <w:rFonts w:ascii="Calibri" w:hAnsi="Calibri"/>
        </w:rPr>
        <w:t>τους</w:t>
      </w:r>
    </w:p>
    <w:p w:rsidR="000910FA" w:rsidRPr="005A400D" w:rsidRDefault="000910FA" w:rsidP="007320BA">
      <w:pPr>
        <w:ind w:left="-228" w:right="-295"/>
        <w:jc w:val="both"/>
        <w:rPr>
          <w:rFonts w:ascii="Calibri" w:hAnsi="Calibri"/>
          <w:b/>
        </w:rPr>
      </w:pPr>
    </w:p>
    <w:p w:rsidR="000910FA" w:rsidRPr="000910FA" w:rsidRDefault="000910FA" w:rsidP="007320BA">
      <w:pPr>
        <w:pStyle w:val="ListParagraph"/>
        <w:numPr>
          <w:ilvl w:val="0"/>
          <w:numId w:val="7"/>
        </w:numPr>
        <w:ind w:right="-295"/>
        <w:jc w:val="both"/>
        <w:rPr>
          <w:rFonts w:ascii="Calibri" w:hAnsi="Calibri"/>
          <w:b/>
        </w:rPr>
      </w:pPr>
      <w:r w:rsidRPr="000910FA">
        <w:rPr>
          <w:rFonts w:ascii="Calibri" w:hAnsi="Calibri"/>
          <w:b/>
        </w:rPr>
        <w:t>Οικονομικά στοιχεία</w:t>
      </w:r>
    </w:p>
    <w:p w:rsidR="000910FA" w:rsidRDefault="000910FA" w:rsidP="007320BA">
      <w:pPr>
        <w:ind w:left="-228" w:right="-295"/>
        <w:jc w:val="both"/>
        <w:rPr>
          <w:rFonts w:ascii="Calibri" w:hAnsi="Calibri"/>
          <w:b/>
        </w:rPr>
      </w:pPr>
      <w:r w:rsidRPr="0069130B">
        <w:rPr>
          <w:rFonts w:ascii="Calibri" w:hAnsi="Calibri"/>
        </w:rPr>
        <w:t xml:space="preserve">Το κόστος συμμετοχής ανά εκπαιδευόμενο </w:t>
      </w:r>
      <w:r>
        <w:rPr>
          <w:rFonts w:ascii="Calibri" w:hAnsi="Calibri"/>
        </w:rPr>
        <w:t xml:space="preserve">για το σύνολο των ενοτήτων (500) ώρες </w:t>
      </w:r>
      <w:r w:rsidRPr="0069130B">
        <w:rPr>
          <w:rFonts w:ascii="Calibri" w:hAnsi="Calibri"/>
        </w:rPr>
        <w:t xml:space="preserve">είναι </w:t>
      </w:r>
      <w:r>
        <w:rPr>
          <w:rFonts w:ascii="Calibri" w:hAnsi="Calibri"/>
        </w:rPr>
        <w:t>χίλια</w:t>
      </w:r>
      <w:r w:rsidR="00CE3816" w:rsidRPr="005A400D">
        <w:rPr>
          <w:rFonts w:ascii="Calibri" w:hAnsi="Calibri"/>
        </w:rPr>
        <w:t xml:space="preserve"> ευρώ</w:t>
      </w:r>
      <w:r>
        <w:rPr>
          <w:rFonts w:ascii="Calibri" w:hAnsi="Calibri"/>
        </w:rPr>
        <w:t xml:space="preserve"> (</w:t>
      </w:r>
      <w:r w:rsidRPr="0069130B">
        <w:rPr>
          <w:rFonts w:ascii="Calibri" w:hAnsi="Calibri"/>
          <w:bCs/>
        </w:rPr>
        <w:t>1000</w:t>
      </w:r>
      <w:r w:rsidR="00CE3816">
        <w:rPr>
          <w:rFonts w:ascii="Calibri" w:hAnsi="Calibri"/>
          <w:bCs/>
        </w:rPr>
        <w:t xml:space="preserve"> </w:t>
      </w:r>
      <w:r w:rsidR="00CE3816" w:rsidRPr="0069130B">
        <w:rPr>
          <w:rFonts w:ascii="Calibri" w:hAnsi="Calibri"/>
        </w:rPr>
        <w:t>€</w:t>
      </w:r>
      <w:r>
        <w:rPr>
          <w:rFonts w:ascii="Calibri" w:hAnsi="Calibri"/>
          <w:bCs/>
        </w:rPr>
        <w:t>)</w:t>
      </w:r>
      <w:r w:rsidRPr="0069130B">
        <w:rPr>
          <w:rFonts w:ascii="Calibri" w:hAnsi="Calibri"/>
        </w:rPr>
        <w:t xml:space="preserve"> και η κατάθεση του ποσού γίνεται σε δύο δόσεις (η πρώτη με την εγγραφή στο Πρόγραμμα και η δεύτερη το πρώτο δεκαήμερο του Ιανουαρίου).</w:t>
      </w:r>
      <w:r w:rsidRPr="0069130B">
        <w:rPr>
          <w:rFonts w:ascii="Calibri" w:hAnsi="Calibri"/>
          <w:b/>
        </w:rPr>
        <w:t xml:space="preserve"> </w:t>
      </w:r>
    </w:p>
    <w:p w:rsidR="000910FA" w:rsidRPr="005A400D" w:rsidRDefault="000910FA" w:rsidP="007320BA">
      <w:pPr>
        <w:ind w:left="-228" w:right="-295"/>
        <w:jc w:val="both"/>
        <w:rPr>
          <w:rFonts w:ascii="Calibri" w:hAnsi="Calibri"/>
        </w:rPr>
      </w:pPr>
      <w:r w:rsidRPr="005A400D">
        <w:rPr>
          <w:rFonts w:ascii="Calibri" w:hAnsi="Calibri"/>
        </w:rPr>
        <w:t>Για όσους επιλέξουν να παρακολουθήσουν το πρόγραμμα διάρκειας 250 ωρών το κόστος είναι 500 ευρώ .</w:t>
      </w:r>
    </w:p>
    <w:p w:rsidR="000910FA" w:rsidRPr="0069130B" w:rsidRDefault="000910FA" w:rsidP="007320BA">
      <w:pPr>
        <w:ind w:left="-228" w:right="-295"/>
        <w:jc w:val="both"/>
        <w:rPr>
          <w:rFonts w:ascii="Calibri" w:hAnsi="Calibri"/>
          <w:b/>
        </w:rPr>
      </w:pPr>
    </w:p>
    <w:p w:rsidR="000910FA" w:rsidRDefault="00CE3816" w:rsidP="007320BA">
      <w:pPr>
        <w:ind w:left="-228" w:right="-295"/>
        <w:jc w:val="both"/>
        <w:rPr>
          <w:rFonts w:ascii="Calibri" w:hAnsi="Calibri"/>
          <w:b/>
          <w:bCs/>
        </w:rPr>
      </w:pPr>
      <w:r>
        <w:rPr>
          <w:rFonts w:ascii="Calibri" w:hAnsi="Calibri"/>
          <w:b/>
        </w:rPr>
        <w:t xml:space="preserve"> 10</w:t>
      </w:r>
      <w:r w:rsidR="000910FA">
        <w:rPr>
          <w:rFonts w:ascii="Calibri" w:hAnsi="Calibri"/>
          <w:b/>
        </w:rPr>
        <w:t xml:space="preserve">. </w:t>
      </w:r>
      <w:r w:rsidR="000910FA" w:rsidRPr="0069130B">
        <w:rPr>
          <w:rFonts w:ascii="Calibri" w:hAnsi="Calibri"/>
        </w:rPr>
        <w:t xml:space="preserve">Για συμμετοχή στο σεμινάριο συμπληρώνετε την </w:t>
      </w:r>
      <w:r w:rsidR="000910FA" w:rsidRPr="0069130B">
        <w:rPr>
          <w:rFonts w:ascii="Calibri" w:hAnsi="Calibri"/>
          <w:b/>
          <w:bCs/>
        </w:rPr>
        <w:t>Αίτηση συμμετοχής</w:t>
      </w:r>
      <w:r w:rsidR="000910FA" w:rsidRPr="0069130B">
        <w:rPr>
          <w:rFonts w:ascii="Calibri" w:hAnsi="Calibri"/>
        </w:rPr>
        <w:t xml:space="preserve"> και ένα </w:t>
      </w:r>
      <w:r w:rsidR="000910FA" w:rsidRPr="0069130B">
        <w:rPr>
          <w:rFonts w:ascii="Calibri" w:hAnsi="Calibri"/>
          <w:b/>
          <w:bCs/>
        </w:rPr>
        <w:t>Βιογραφικό</w:t>
      </w:r>
      <w:r w:rsidR="000910FA" w:rsidRPr="0069130B">
        <w:rPr>
          <w:rFonts w:ascii="Calibri" w:hAnsi="Calibri"/>
        </w:rPr>
        <w:t xml:space="preserve"> και τα αποστέλλετε στην ηλεκτρονική διεύθυνση: </w:t>
      </w:r>
      <w:r w:rsidR="000910FA" w:rsidRPr="0069130B">
        <w:rPr>
          <w:rFonts w:ascii="Calibri" w:hAnsi="Calibri"/>
          <w:b/>
          <w:bCs/>
          <w:lang w:val="en-US"/>
        </w:rPr>
        <w:t>special</w:t>
      </w:r>
      <w:r w:rsidR="000910FA" w:rsidRPr="0069130B">
        <w:rPr>
          <w:rFonts w:ascii="Calibri" w:hAnsi="Calibri"/>
          <w:b/>
          <w:bCs/>
        </w:rPr>
        <w:t>.</w:t>
      </w:r>
      <w:r w:rsidR="000910FA" w:rsidRPr="0069130B">
        <w:rPr>
          <w:rFonts w:ascii="Calibri" w:hAnsi="Calibri"/>
          <w:b/>
          <w:bCs/>
          <w:lang w:val="en-US"/>
        </w:rPr>
        <w:t>education</w:t>
      </w:r>
      <w:r w:rsidR="000910FA" w:rsidRPr="0069130B">
        <w:rPr>
          <w:rFonts w:ascii="Calibri" w:hAnsi="Calibri"/>
          <w:b/>
          <w:bCs/>
        </w:rPr>
        <w:t>.</w:t>
      </w:r>
      <w:r w:rsidR="000910FA" w:rsidRPr="0069130B">
        <w:rPr>
          <w:rFonts w:ascii="Calibri" w:hAnsi="Calibri"/>
          <w:b/>
          <w:bCs/>
          <w:lang w:val="en-US"/>
        </w:rPr>
        <w:t>seminar</w:t>
      </w:r>
      <w:r w:rsidR="000910FA" w:rsidRPr="0069130B">
        <w:rPr>
          <w:rFonts w:ascii="Calibri" w:hAnsi="Calibri"/>
          <w:b/>
          <w:bCs/>
        </w:rPr>
        <w:t>.2011@</w:t>
      </w:r>
      <w:r w:rsidR="000910FA" w:rsidRPr="0069130B">
        <w:rPr>
          <w:rFonts w:ascii="Calibri" w:hAnsi="Calibri"/>
          <w:b/>
          <w:bCs/>
          <w:lang w:val="en-US"/>
        </w:rPr>
        <w:t>gmail</w:t>
      </w:r>
      <w:r w:rsidR="000910FA" w:rsidRPr="0069130B">
        <w:rPr>
          <w:rFonts w:ascii="Calibri" w:hAnsi="Calibri"/>
          <w:b/>
          <w:bCs/>
        </w:rPr>
        <w:t>.</w:t>
      </w:r>
      <w:r w:rsidR="000910FA" w:rsidRPr="0069130B">
        <w:rPr>
          <w:rFonts w:ascii="Calibri" w:hAnsi="Calibri"/>
          <w:b/>
          <w:bCs/>
          <w:lang w:val="en-US"/>
        </w:rPr>
        <w:t>com</w:t>
      </w:r>
      <w:r w:rsidR="000910FA" w:rsidRPr="0069130B">
        <w:rPr>
          <w:rFonts w:ascii="Calibri" w:hAnsi="Calibri"/>
          <w:b/>
          <w:bCs/>
        </w:rPr>
        <w:t xml:space="preserve">  </w:t>
      </w:r>
      <w:r w:rsidR="000910FA" w:rsidRPr="0069130B">
        <w:rPr>
          <w:rFonts w:ascii="Calibri" w:hAnsi="Calibri"/>
        </w:rPr>
        <w:t>ή στο</w:t>
      </w:r>
      <w:r w:rsidR="000910FA" w:rsidRPr="0069130B">
        <w:rPr>
          <w:rFonts w:ascii="Calibri" w:hAnsi="Calibri"/>
          <w:b/>
          <w:bCs/>
        </w:rPr>
        <w:t xml:space="preserve"> </w:t>
      </w:r>
      <w:r w:rsidR="000910FA" w:rsidRPr="0069130B">
        <w:rPr>
          <w:rFonts w:ascii="Calibri" w:hAnsi="Calibri"/>
          <w:lang w:val="en-US"/>
        </w:rPr>
        <w:t>Fax</w:t>
      </w:r>
      <w:r w:rsidR="000910FA" w:rsidRPr="0069130B">
        <w:rPr>
          <w:rFonts w:ascii="Calibri" w:hAnsi="Calibri"/>
        </w:rPr>
        <w:t xml:space="preserve">: </w:t>
      </w:r>
      <w:r w:rsidR="000910FA" w:rsidRPr="0069130B">
        <w:rPr>
          <w:rFonts w:ascii="Calibri" w:hAnsi="Calibri"/>
          <w:b/>
          <w:bCs/>
        </w:rPr>
        <w:t xml:space="preserve">210-3614301 </w:t>
      </w:r>
    </w:p>
    <w:p w:rsidR="000910FA" w:rsidRPr="00DC6DC1" w:rsidRDefault="000910FA" w:rsidP="007320BA">
      <w:pPr>
        <w:ind w:left="-228" w:right="-295"/>
        <w:jc w:val="both"/>
        <w:rPr>
          <w:rFonts w:ascii="Calibri" w:hAnsi="Calibri"/>
          <w:b/>
          <w:bCs/>
        </w:rPr>
      </w:pPr>
      <w:r w:rsidRPr="00DC6DC1">
        <w:rPr>
          <w:rFonts w:ascii="Calibri" w:hAnsi="Calibri"/>
          <w:b/>
          <w:bCs/>
        </w:rPr>
        <w:t xml:space="preserve">Πληροφορίες παρέχονται στο τηλέφωνο </w:t>
      </w:r>
      <w:r w:rsidR="00DC6DC1">
        <w:rPr>
          <w:rFonts w:ascii="Calibri" w:hAnsi="Calibri"/>
          <w:b/>
        </w:rPr>
        <w:t>210-</w:t>
      </w:r>
      <w:r w:rsidRPr="00DC6DC1">
        <w:rPr>
          <w:rFonts w:ascii="Calibri" w:hAnsi="Calibri"/>
          <w:b/>
        </w:rPr>
        <w:t>3641712</w:t>
      </w:r>
      <w:r w:rsidR="00DC6DC1" w:rsidRPr="00DC6DC1">
        <w:rPr>
          <w:rFonts w:ascii="Calibri" w:hAnsi="Calibri"/>
          <w:b/>
        </w:rPr>
        <w:t xml:space="preserve"> (Δευτ.-Τετ.-Παρ. 10.00-14.00)</w:t>
      </w:r>
    </w:p>
    <w:p w:rsidR="000910FA" w:rsidRDefault="000910FA" w:rsidP="007320BA">
      <w:pPr>
        <w:ind w:left="-228" w:right="-295"/>
        <w:jc w:val="both"/>
        <w:rPr>
          <w:rFonts w:ascii="Verdana" w:hAnsi="Verdana"/>
          <w:b/>
          <w:bCs/>
        </w:rPr>
      </w:pPr>
    </w:p>
    <w:p w:rsidR="000910FA" w:rsidRDefault="000910FA" w:rsidP="000910FA">
      <w:pPr>
        <w:ind w:left="-228" w:right="-295"/>
        <w:rPr>
          <w:rFonts w:ascii="Verdana" w:hAnsi="Verdana"/>
          <w:b/>
          <w:bCs/>
        </w:rPr>
      </w:pPr>
      <w:r>
        <w:rPr>
          <w:rFonts w:ascii="Verdana" w:hAnsi="Verdana"/>
          <w:b/>
          <w:bCs/>
        </w:rPr>
        <w:t xml:space="preserve">                                                           </w:t>
      </w:r>
    </w:p>
    <w:p w:rsidR="000910FA" w:rsidRPr="00B8475D" w:rsidRDefault="000910FA" w:rsidP="000910FA">
      <w:pPr>
        <w:ind w:left="-228" w:right="-295"/>
        <w:rPr>
          <w:rFonts w:ascii="Calibri" w:hAnsi="Calibri"/>
          <w:b/>
          <w:bCs/>
        </w:rPr>
      </w:pPr>
      <w:r>
        <w:rPr>
          <w:rFonts w:ascii="Verdana" w:hAnsi="Verdana"/>
          <w:b/>
          <w:bCs/>
        </w:rPr>
        <w:t xml:space="preserve">                                                                       </w:t>
      </w:r>
      <w:r w:rsidRPr="00B8475D">
        <w:rPr>
          <w:rFonts w:ascii="Calibri" w:hAnsi="Calibri"/>
          <w:b/>
          <w:bCs/>
        </w:rPr>
        <w:t>Ο επιστημονικός υπεύθυνος</w:t>
      </w:r>
    </w:p>
    <w:p w:rsidR="000910FA" w:rsidRPr="00B8475D" w:rsidRDefault="000910FA" w:rsidP="000910FA">
      <w:pPr>
        <w:tabs>
          <w:tab w:val="left" w:pos="4560"/>
          <w:tab w:val="left" w:pos="4617"/>
          <w:tab w:val="left" w:pos="4902"/>
          <w:tab w:val="left" w:pos="5130"/>
        </w:tabs>
        <w:ind w:left="-228" w:right="-295"/>
        <w:jc w:val="right"/>
        <w:rPr>
          <w:rFonts w:ascii="Calibri" w:hAnsi="Calibri"/>
        </w:rPr>
      </w:pPr>
      <w:r w:rsidRPr="00B8475D">
        <w:rPr>
          <w:rFonts w:ascii="Calibri" w:hAnsi="Calibri"/>
        </w:rPr>
        <w:t xml:space="preserve"> Καθηγητής Γιάννης Παπαδάτος</w:t>
      </w:r>
    </w:p>
    <w:p w:rsidR="000910FA" w:rsidRPr="009A1DE5" w:rsidRDefault="000910FA" w:rsidP="000910FA">
      <w:pPr>
        <w:ind w:left="-228" w:right="-295"/>
        <w:jc w:val="both"/>
        <w:rPr>
          <w:rFonts w:ascii="Verdana" w:hAnsi="Verdana"/>
          <w:sz w:val="20"/>
          <w:szCs w:val="20"/>
        </w:rPr>
      </w:pPr>
    </w:p>
    <w:p w:rsidR="000910FA" w:rsidRPr="009A1DE5" w:rsidRDefault="000910FA" w:rsidP="000910FA">
      <w:pPr>
        <w:ind w:left="-228" w:right="-295"/>
        <w:jc w:val="both"/>
        <w:rPr>
          <w:rFonts w:ascii="Verdana" w:hAnsi="Verdana"/>
          <w:b/>
          <w:bCs/>
          <w:sz w:val="20"/>
          <w:szCs w:val="20"/>
        </w:rPr>
      </w:pPr>
    </w:p>
    <w:p w:rsidR="000910FA" w:rsidRPr="009A1DE5" w:rsidRDefault="000910FA" w:rsidP="000910FA">
      <w:pPr>
        <w:ind w:left="-228" w:right="-295"/>
        <w:jc w:val="both"/>
        <w:rPr>
          <w:rFonts w:ascii="Verdana" w:hAnsi="Verdana"/>
          <w:sz w:val="20"/>
          <w:szCs w:val="20"/>
        </w:rPr>
      </w:pPr>
    </w:p>
    <w:p w:rsidR="000910FA" w:rsidRPr="009A1DE5" w:rsidRDefault="000910FA" w:rsidP="000910FA">
      <w:pPr>
        <w:ind w:left="-228" w:right="-295"/>
        <w:jc w:val="both"/>
        <w:rPr>
          <w:rFonts w:ascii="Verdana" w:hAnsi="Verdana"/>
        </w:rPr>
      </w:pPr>
    </w:p>
    <w:p w:rsidR="000910FA" w:rsidRPr="009A1DE5" w:rsidRDefault="000910FA" w:rsidP="000910FA">
      <w:pPr>
        <w:ind w:left="-228" w:right="-295"/>
        <w:jc w:val="both"/>
        <w:rPr>
          <w:rFonts w:ascii="Verdana" w:hAnsi="Verdana"/>
        </w:rPr>
      </w:pPr>
    </w:p>
    <w:p w:rsidR="000910FA" w:rsidRPr="009A1DE5" w:rsidRDefault="000910FA" w:rsidP="000910FA">
      <w:pPr>
        <w:ind w:left="-228" w:right="-295"/>
        <w:jc w:val="both"/>
        <w:rPr>
          <w:rFonts w:ascii="Verdana" w:hAnsi="Verdana"/>
        </w:rPr>
      </w:pPr>
    </w:p>
    <w:p w:rsidR="000910FA" w:rsidRPr="000910FA" w:rsidRDefault="000910FA" w:rsidP="000910FA">
      <w:pPr>
        <w:ind w:left="-228" w:right="-295"/>
        <w:jc w:val="both"/>
        <w:rPr>
          <w:rFonts w:ascii="Verdana" w:hAnsi="Verdana"/>
        </w:rPr>
      </w:pPr>
    </w:p>
    <w:p w:rsidR="000910FA" w:rsidRPr="000910FA" w:rsidRDefault="000910FA" w:rsidP="000910FA">
      <w:pPr>
        <w:ind w:left="-228" w:right="-295"/>
        <w:jc w:val="both"/>
        <w:rPr>
          <w:rFonts w:ascii="Verdana" w:hAnsi="Verdana"/>
        </w:rPr>
      </w:pPr>
    </w:p>
    <w:p w:rsidR="000910FA" w:rsidRPr="000910FA" w:rsidRDefault="000910FA" w:rsidP="000910FA">
      <w:pPr>
        <w:ind w:left="-228" w:right="-295"/>
        <w:jc w:val="both"/>
        <w:rPr>
          <w:rFonts w:ascii="Verdana" w:hAnsi="Verdana"/>
        </w:rPr>
      </w:pPr>
    </w:p>
    <w:p w:rsidR="000910FA" w:rsidRPr="000910FA" w:rsidRDefault="000910FA" w:rsidP="000910FA">
      <w:pPr>
        <w:ind w:left="-228" w:right="-295"/>
        <w:jc w:val="both"/>
        <w:rPr>
          <w:rFonts w:ascii="Verdana" w:hAnsi="Verdana"/>
        </w:rPr>
      </w:pPr>
    </w:p>
    <w:p w:rsidR="000910FA" w:rsidRPr="000910FA" w:rsidRDefault="000910FA" w:rsidP="000910FA">
      <w:pPr>
        <w:ind w:left="-228" w:right="-295"/>
        <w:jc w:val="both"/>
        <w:rPr>
          <w:rFonts w:ascii="Verdana" w:hAnsi="Verdana"/>
        </w:rPr>
      </w:pPr>
    </w:p>
    <w:p w:rsidR="000910FA" w:rsidRPr="000910FA" w:rsidRDefault="000910FA" w:rsidP="000910FA">
      <w:pPr>
        <w:ind w:left="-228" w:right="-295"/>
        <w:jc w:val="both"/>
        <w:rPr>
          <w:rFonts w:ascii="Verdana" w:hAnsi="Verdana"/>
        </w:rPr>
      </w:pPr>
    </w:p>
    <w:p w:rsidR="000910FA" w:rsidRPr="000910FA" w:rsidRDefault="000910FA" w:rsidP="000910FA">
      <w:pPr>
        <w:ind w:left="-228" w:right="-295"/>
        <w:jc w:val="both"/>
        <w:rPr>
          <w:rFonts w:ascii="Verdana" w:hAnsi="Verdana"/>
        </w:rPr>
      </w:pPr>
    </w:p>
    <w:p w:rsidR="000910FA" w:rsidRPr="000910FA" w:rsidRDefault="000910FA" w:rsidP="000910FA">
      <w:pPr>
        <w:ind w:left="-228" w:right="-295"/>
        <w:jc w:val="center"/>
        <w:rPr>
          <w:rFonts w:ascii="Verdana" w:hAnsi="Verdana"/>
          <w:b/>
          <w:bCs/>
        </w:rPr>
      </w:pPr>
      <w:r w:rsidRPr="000910FA">
        <w:rPr>
          <w:rFonts w:ascii="Verdana" w:hAnsi="Verdana"/>
          <w:b/>
          <w:bCs/>
        </w:rPr>
        <w:t xml:space="preserve">ΑΙΤΗΣΗ ΣΥΜΜΕΤΟΧΗΣ </w:t>
      </w:r>
    </w:p>
    <w:p w:rsidR="006A41A5" w:rsidRPr="00BE7E3B" w:rsidRDefault="006A41A5" w:rsidP="006A41A5">
      <w:pPr>
        <w:jc w:val="center"/>
        <w:rPr>
          <w:rFonts w:ascii="Calibri" w:hAnsi="Calibri"/>
          <w:b/>
          <w:sz w:val="28"/>
          <w:szCs w:val="28"/>
        </w:rPr>
      </w:pPr>
      <w:r w:rsidRPr="00222CFC">
        <w:rPr>
          <w:rFonts w:ascii="Calibri" w:hAnsi="Calibri"/>
          <w:b/>
          <w:sz w:val="32"/>
          <w:szCs w:val="32"/>
        </w:rPr>
        <w:t>«Ειδική Αγωγή:</w:t>
      </w:r>
      <w:r>
        <w:rPr>
          <w:rFonts w:ascii="Calibri" w:hAnsi="Calibri"/>
          <w:b/>
          <w:sz w:val="28"/>
          <w:szCs w:val="28"/>
        </w:rPr>
        <w:t xml:space="preserve"> </w:t>
      </w:r>
      <w:r w:rsidRPr="00BE7E3B">
        <w:rPr>
          <w:rFonts w:ascii="Calibri" w:hAnsi="Calibri"/>
          <w:b/>
          <w:sz w:val="28"/>
          <w:szCs w:val="28"/>
        </w:rPr>
        <w:t>Μαθησιακές Δυσκολίες – Δυσλεξία, Δυσαριθμησία,</w:t>
      </w:r>
    </w:p>
    <w:p w:rsidR="006A41A5" w:rsidRDefault="006A41A5" w:rsidP="006A41A5">
      <w:pPr>
        <w:jc w:val="center"/>
        <w:rPr>
          <w:rFonts w:ascii="Calibri" w:hAnsi="Calibri"/>
          <w:b/>
          <w:sz w:val="28"/>
          <w:szCs w:val="28"/>
          <w:lang w:val="en-US"/>
        </w:rPr>
      </w:pPr>
      <w:r w:rsidRPr="00BE7E3B">
        <w:rPr>
          <w:rFonts w:ascii="Calibri" w:hAnsi="Calibri"/>
          <w:b/>
          <w:sz w:val="28"/>
          <w:szCs w:val="28"/>
        </w:rPr>
        <w:t>Διαταραχές Συμπεριφοράς-Υπερκινητικότητα,</w:t>
      </w:r>
      <w:r>
        <w:rPr>
          <w:rFonts w:ascii="Calibri" w:hAnsi="Calibri"/>
          <w:b/>
          <w:sz w:val="28"/>
          <w:szCs w:val="28"/>
        </w:rPr>
        <w:t xml:space="preserve"> </w:t>
      </w:r>
      <w:r w:rsidRPr="00BE7E3B">
        <w:rPr>
          <w:rFonts w:ascii="Calibri" w:hAnsi="Calibri"/>
          <w:b/>
          <w:sz w:val="28"/>
          <w:szCs w:val="28"/>
        </w:rPr>
        <w:t>Ψυχικ</w:t>
      </w:r>
      <w:r>
        <w:rPr>
          <w:rFonts w:ascii="Calibri" w:hAnsi="Calibri"/>
          <w:b/>
          <w:sz w:val="28"/>
          <w:szCs w:val="28"/>
        </w:rPr>
        <w:t>ές Διαταραχές</w:t>
      </w:r>
      <w:r w:rsidRPr="00BE7E3B">
        <w:rPr>
          <w:rFonts w:ascii="Calibri" w:hAnsi="Calibri"/>
          <w:b/>
          <w:sz w:val="28"/>
          <w:szCs w:val="28"/>
        </w:rPr>
        <w:t>,</w:t>
      </w:r>
      <w:r>
        <w:rPr>
          <w:rFonts w:ascii="Calibri" w:hAnsi="Calibri"/>
          <w:b/>
          <w:sz w:val="28"/>
          <w:szCs w:val="28"/>
        </w:rPr>
        <w:t xml:space="preserve"> </w:t>
      </w:r>
      <w:r w:rsidRPr="00BE7E3B">
        <w:rPr>
          <w:rFonts w:ascii="Calibri" w:hAnsi="Calibri"/>
          <w:b/>
          <w:sz w:val="28"/>
          <w:szCs w:val="28"/>
        </w:rPr>
        <w:t>Αυτισμός,</w:t>
      </w:r>
      <w:r>
        <w:rPr>
          <w:rFonts w:ascii="Calibri" w:hAnsi="Calibri"/>
          <w:b/>
          <w:sz w:val="28"/>
          <w:szCs w:val="28"/>
        </w:rPr>
        <w:t xml:space="preserve"> </w:t>
      </w:r>
      <w:r w:rsidRPr="00BE7E3B">
        <w:rPr>
          <w:rFonts w:ascii="Calibri" w:hAnsi="Calibri"/>
          <w:b/>
          <w:sz w:val="28"/>
          <w:szCs w:val="28"/>
        </w:rPr>
        <w:t>Συμβουλευτική Γονέων»</w:t>
      </w:r>
    </w:p>
    <w:p w:rsidR="006A41A5" w:rsidRPr="006A41A5" w:rsidRDefault="006A41A5" w:rsidP="006A41A5">
      <w:pPr>
        <w:jc w:val="center"/>
        <w:rPr>
          <w:rFonts w:ascii="Calibri" w:hAnsi="Calibri"/>
          <w:b/>
          <w:sz w:val="28"/>
          <w:szCs w:val="28"/>
          <w:lang w:val="en-US"/>
        </w:rPr>
      </w:pPr>
    </w:p>
    <w:p w:rsidR="006A41A5" w:rsidRPr="006A41A5" w:rsidRDefault="000910FA" w:rsidP="006A41A5">
      <w:pPr>
        <w:ind w:left="-228" w:right="-295"/>
        <w:jc w:val="center"/>
        <w:rPr>
          <w:rFonts w:ascii="Verdana" w:hAnsi="Verdana"/>
          <w:b/>
          <w:bCs/>
        </w:rPr>
      </w:pPr>
      <w:r w:rsidRPr="000910FA">
        <w:rPr>
          <w:rFonts w:ascii="Verdana" w:hAnsi="Verdana"/>
          <w:b/>
          <w:bCs/>
        </w:rPr>
        <w:t>ΕΤΟΣ 201</w:t>
      </w:r>
      <w:r>
        <w:rPr>
          <w:rFonts w:ascii="Verdana" w:hAnsi="Verdana"/>
          <w:b/>
          <w:bCs/>
        </w:rPr>
        <w:t>1</w:t>
      </w:r>
      <w:r w:rsidRPr="000910FA">
        <w:rPr>
          <w:rFonts w:ascii="Verdana" w:hAnsi="Verdana"/>
          <w:b/>
          <w:bCs/>
        </w:rPr>
        <w:t>-201</w:t>
      </w:r>
      <w:r>
        <w:rPr>
          <w:rFonts w:ascii="Verdana" w:hAnsi="Verdana"/>
          <w:b/>
          <w:bCs/>
        </w:rPr>
        <w:t>2</w:t>
      </w:r>
    </w:p>
    <w:p w:rsidR="000910FA" w:rsidRPr="00456A85" w:rsidRDefault="000910FA" w:rsidP="000910FA">
      <w:pPr>
        <w:ind w:left="-228" w:right="-295"/>
        <w:jc w:val="both"/>
        <w:rPr>
          <w:rFonts w:ascii="Verdana" w:hAnsi="Verdana"/>
          <w:bCs/>
        </w:rPr>
      </w:pPr>
    </w:p>
    <w:p w:rsidR="000910FA" w:rsidRPr="006A41A5" w:rsidRDefault="000910FA" w:rsidP="000910FA">
      <w:pPr>
        <w:ind w:left="-228" w:right="-295"/>
        <w:jc w:val="both"/>
        <w:rPr>
          <w:rFonts w:ascii="Verdana" w:hAnsi="Verdana"/>
          <w:bCs/>
        </w:rPr>
      </w:pPr>
      <w:r w:rsidRPr="00456A85">
        <w:rPr>
          <w:rFonts w:ascii="Verdana" w:hAnsi="Verdana"/>
          <w:bCs/>
        </w:rPr>
        <w:t>Επώνυμο</w:t>
      </w:r>
      <w:r w:rsidRPr="00456A85">
        <w:rPr>
          <w:rFonts w:ascii="Verdana" w:hAnsi="Verdana"/>
          <w:bCs/>
        </w:rPr>
        <w:tab/>
      </w:r>
      <w:r w:rsidRPr="00456A85">
        <w:rPr>
          <w:rFonts w:ascii="Verdana" w:hAnsi="Verdana"/>
          <w:bCs/>
        </w:rPr>
        <w:tab/>
        <w:t>………………………………………………………</w:t>
      </w:r>
      <w:r w:rsidR="006A41A5">
        <w:rPr>
          <w:rFonts w:ascii="Verdana" w:hAnsi="Verdana"/>
          <w:bCs/>
        </w:rPr>
        <w:t>…</w:t>
      </w:r>
      <w:r w:rsidR="006A41A5" w:rsidRPr="006A41A5">
        <w:rPr>
          <w:rFonts w:ascii="Verdana" w:hAnsi="Verdana"/>
          <w:bCs/>
        </w:rPr>
        <w:t>………………………….</w:t>
      </w:r>
    </w:p>
    <w:p w:rsidR="000910FA" w:rsidRPr="006A41A5" w:rsidRDefault="000910FA" w:rsidP="006A41A5">
      <w:pPr>
        <w:ind w:left="-228" w:right="-295"/>
        <w:jc w:val="both"/>
        <w:rPr>
          <w:rFonts w:ascii="Verdana" w:hAnsi="Verdana"/>
          <w:bCs/>
        </w:rPr>
      </w:pPr>
      <w:r w:rsidRPr="00456A85">
        <w:rPr>
          <w:rFonts w:ascii="Verdana" w:hAnsi="Verdana"/>
          <w:bCs/>
        </w:rPr>
        <w:t>Όνομα</w:t>
      </w:r>
      <w:r w:rsidRPr="00456A85">
        <w:rPr>
          <w:rFonts w:ascii="Verdana" w:hAnsi="Verdana"/>
          <w:bCs/>
        </w:rPr>
        <w:tab/>
      </w:r>
      <w:r w:rsidRPr="00456A85">
        <w:rPr>
          <w:rFonts w:ascii="Verdana" w:hAnsi="Verdana"/>
          <w:bCs/>
        </w:rPr>
        <w:tab/>
      </w:r>
      <w:r w:rsidRPr="00456A85">
        <w:rPr>
          <w:rFonts w:ascii="Verdana" w:hAnsi="Verdana"/>
          <w:bCs/>
        </w:rPr>
        <w:tab/>
      </w:r>
      <w:r w:rsidR="006A41A5" w:rsidRPr="00456A85">
        <w:rPr>
          <w:rFonts w:ascii="Verdana" w:hAnsi="Verdana"/>
          <w:bCs/>
        </w:rPr>
        <w:t>………………………………………………………</w:t>
      </w:r>
      <w:r w:rsidR="006A41A5">
        <w:rPr>
          <w:rFonts w:ascii="Verdana" w:hAnsi="Verdana"/>
          <w:bCs/>
        </w:rPr>
        <w:t>…</w:t>
      </w:r>
      <w:r w:rsidR="006A41A5" w:rsidRPr="006A41A5">
        <w:rPr>
          <w:rFonts w:ascii="Verdana" w:hAnsi="Verdana"/>
          <w:bCs/>
        </w:rPr>
        <w:t>………………………….</w:t>
      </w:r>
    </w:p>
    <w:p w:rsidR="000910FA" w:rsidRPr="006A41A5" w:rsidRDefault="000910FA" w:rsidP="006A41A5">
      <w:pPr>
        <w:ind w:left="-228" w:right="-295"/>
        <w:jc w:val="both"/>
        <w:rPr>
          <w:rFonts w:ascii="Verdana" w:hAnsi="Verdana"/>
          <w:bCs/>
        </w:rPr>
      </w:pPr>
      <w:r w:rsidRPr="00456A85">
        <w:rPr>
          <w:rFonts w:ascii="Verdana" w:hAnsi="Verdana"/>
          <w:bCs/>
        </w:rPr>
        <w:t>Ιδιότητα</w:t>
      </w:r>
      <w:r w:rsidRPr="00456A85">
        <w:rPr>
          <w:rFonts w:ascii="Verdana" w:hAnsi="Verdana"/>
          <w:bCs/>
        </w:rPr>
        <w:tab/>
      </w:r>
      <w:r w:rsidRPr="00456A85">
        <w:rPr>
          <w:rFonts w:ascii="Verdana" w:hAnsi="Verdana"/>
          <w:bCs/>
        </w:rPr>
        <w:tab/>
      </w:r>
      <w:r w:rsidR="006A41A5" w:rsidRPr="00456A85">
        <w:rPr>
          <w:rFonts w:ascii="Verdana" w:hAnsi="Verdana"/>
          <w:bCs/>
        </w:rPr>
        <w:t>………………………………………………………</w:t>
      </w:r>
      <w:r w:rsidR="006A41A5">
        <w:rPr>
          <w:rFonts w:ascii="Verdana" w:hAnsi="Verdana"/>
          <w:bCs/>
        </w:rPr>
        <w:t>…</w:t>
      </w:r>
      <w:r w:rsidR="006A41A5" w:rsidRPr="006A41A5">
        <w:rPr>
          <w:rFonts w:ascii="Verdana" w:hAnsi="Verdana"/>
          <w:bCs/>
        </w:rPr>
        <w:t>………………………….</w:t>
      </w:r>
    </w:p>
    <w:p w:rsidR="000910FA" w:rsidRPr="006A41A5" w:rsidRDefault="000910FA" w:rsidP="006A41A5">
      <w:pPr>
        <w:ind w:left="-228" w:right="-295"/>
        <w:jc w:val="both"/>
        <w:rPr>
          <w:rFonts w:ascii="Verdana" w:hAnsi="Verdana"/>
          <w:bCs/>
        </w:rPr>
      </w:pPr>
      <w:r w:rsidRPr="00456A85">
        <w:rPr>
          <w:rFonts w:ascii="Verdana" w:hAnsi="Verdana"/>
          <w:bCs/>
        </w:rPr>
        <w:t xml:space="preserve">Δ/νση κατοικίας </w:t>
      </w:r>
      <w:r w:rsidR="006A41A5" w:rsidRPr="006A41A5">
        <w:rPr>
          <w:rFonts w:ascii="Verdana" w:hAnsi="Verdana"/>
          <w:bCs/>
        </w:rPr>
        <w:t xml:space="preserve">   </w:t>
      </w:r>
      <w:r w:rsidRPr="00456A85">
        <w:rPr>
          <w:rFonts w:ascii="Verdana" w:hAnsi="Verdana"/>
          <w:bCs/>
        </w:rPr>
        <w:t xml:space="preserve"> </w:t>
      </w:r>
      <w:r w:rsidR="006A41A5" w:rsidRPr="00456A85">
        <w:rPr>
          <w:rFonts w:ascii="Verdana" w:hAnsi="Verdana"/>
          <w:bCs/>
        </w:rPr>
        <w:t>………………………………………………………</w:t>
      </w:r>
      <w:r w:rsidR="006A41A5">
        <w:rPr>
          <w:rFonts w:ascii="Verdana" w:hAnsi="Verdana"/>
          <w:bCs/>
        </w:rPr>
        <w:t>…</w:t>
      </w:r>
      <w:r w:rsidR="006A41A5" w:rsidRPr="006A41A5">
        <w:rPr>
          <w:rFonts w:ascii="Verdana" w:hAnsi="Verdana"/>
          <w:bCs/>
        </w:rPr>
        <w:t>………………………….</w:t>
      </w:r>
    </w:p>
    <w:p w:rsidR="006A41A5" w:rsidRDefault="006A41A5" w:rsidP="006A41A5">
      <w:pPr>
        <w:ind w:left="-228" w:right="-295"/>
        <w:jc w:val="both"/>
        <w:rPr>
          <w:rFonts w:ascii="Verdana" w:hAnsi="Verdana"/>
          <w:bCs/>
          <w:lang w:val="en-US"/>
        </w:rPr>
      </w:pPr>
      <w:r>
        <w:rPr>
          <w:rFonts w:ascii="Verdana" w:hAnsi="Verdana"/>
          <w:bCs/>
        </w:rPr>
        <w:t>Τηλέφων</w:t>
      </w:r>
      <w:r>
        <w:rPr>
          <w:rFonts w:ascii="Verdana" w:hAnsi="Verdana"/>
          <w:bCs/>
          <w:lang w:val="en-US"/>
        </w:rPr>
        <w:t xml:space="preserve">o            </w:t>
      </w:r>
      <w:r w:rsidRPr="00456A85">
        <w:rPr>
          <w:rFonts w:ascii="Verdana" w:hAnsi="Verdana"/>
          <w:bCs/>
        </w:rPr>
        <w:t>………………………………………………………</w:t>
      </w:r>
      <w:r>
        <w:rPr>
          <w:rFonts w:ascii="Verdana" w:hAnsi="Verdana"/>
          <w:bCs/>
        </w:rPr>
        <w:t>…</w:t>
      </w:r>
      <w:r>
        <w:rPr>
          <w:rFonts w:ascii="Verdana" w:hAnsi="Verdana"/>
          <w:bCs/>
          <w:lang w:val="en-US"/>
        </w:rPr>
        <w:t>………………………….</w:t>
      </w:r>
    </w:p>
    <w:p w:rsidR="006A41A5" w:rsidRPr="006A41A5" w:rsidRDefault="006A41A5" w:rsidP="006A41A5">
      <w:pPr>
        <w:ind w:left="-228" w:right="-295"/>
        <w:jc w:val="both"/>
        <w:rPr>
          <w:rFonts w:ascii="Verdana" w:hAnsi="Verdana"/>
          <w:bCs/>
        </w:rPr>
      </w:pPr>
      <w:r>
        <w:rPr>
          <w:rFonts w:ascii="Verdana" w:hAnsi="Verdana"/>
          <w:bCs/>
          <w:lang w:val="en-US"/>
        </w:rPr>
        <w:t>e</w:t>
      </w:r>
      <w:r w:rsidRPr="006A41A5">
        <w:rPr>
          <w:rFonts w:ascii="Verdana" w:hAnsi="Verdana"/>
          <w:bCs/>
        </w:rPr>
        <w:t>-</w:t>
      </w:r>
      <w:r w:rsidR="000910FA" w:rsidRPr="00456A85">
        <w:rPr>
          <w:rFonts w:ascii="Verdana" w:hAnsi="Verdana"/>
          <w:bCs/>
          <w:lang w:val="en-US"/>
        </w:rPr>
        <w:t>mail</w:t>
      </w:r>
      <w:r w:rsidR="000910FA" w:rsidRPr="00456A85">
        <w:rPr>
          <w:rFonts w:ascii="Verdana" w:hAnsi="Verdana"/>
          <w:bCs/>
        </w:rPr>
        <w:t xml:space="preserve"> </w:t>
      </w:r>
      <w:r>
        <w:rPr>
          <w:rFonts w:ascii="Verdana" w:hAnsi="Verdana"/>
          <w:bCs/>
          <w:lang w:val="en-US"/>
        </w:rPr>
        <w:t xml:space="preserve">                </w:t>
      </w:r>
      <w:r w:rsidRPr="00456A85">
        <w:rPr>
          <w:rFonts w:ascii="Verdana" w:hAnsi="Verdana"/>
          <w:bCs/>
        </w:rPr>
        <w:t>………………………………………………………</w:t>
      </w:r>
      <w:r>
        <w:rPr>
          <w:rFonts w:ascii="Verdana" w:hAnsi="Verdana"/>
          <w:bCs/>
        </w:rPr>
        <w:t>…</w:t>
      </w:r>
      <w:r w:rsidRPr="006A41A5">
        <w:rPr>
          <w:rFonts w:ascii="Verdana" w:hAnsi="Verdana"/>
          <w:bCs/>
        </w:rPr>
        <w:t>………………………….</w:t>
      </w:r>
    </w:p>
    <w:p w:rsidR="000910FA" w:rsidRPr="000910FA" w:rsidRDefault="000910FA" w:rsidP="006A41A5">
      <w:pPr>
        <w:ind w:left="-228" w:right="-295"/>
        <w:jc w:val="both"/>
        <w:rPr>
          <w:rFonts w:ascii="Verdana" w:eastAsia="SimSun" w:hAnsi="Verdana"/>
          <w:bCs/>
        </w:rPr>
      </w:pPr>
    </w:p>
    <w:p w:rsidR="000910FA" w:rsidRPr="000910FA" w:rsidRDefault="000910FA" w:rsidP="000910FA">
      <w:pPr>
        <w:ind w:left="-228" w:right="-295"/>
        <w:jc w:val="center"/>
        <w:rPr>
          <w:rFonts w:ascii="Verdana" w:eastAsia="SimSun" w:hAnsi="Verdana"/>
          <w:bCs/>
        </w:rPr>
      </w:pPr>
    </w:p>
    <w:p w:rsidR="000910FA" w:rsidRPr="000910FA" w:rsidRDefault="006A41A5" w:rsidP="000910FA">
      <w:pPr>
        <w:ind w:left="-228" w:right="-295"/>
        <w:jc w:val="center"/>
        <w:rPr>
          <w:rFonts w:ascii="Verdana" w:hAnsi="Verdana"/>
          <w:bCs/>
        </w:rPr>
      </w:pPr>
      <w:r w:rsidRPr="006A41A5">
        <w:rPr>
          <w:rFonts w:ascii="Verdana" w:eastAsia="SimSun" w:hAnsi="Verdana"/>
          <w:bCs/>
        </w:rPr>
        <w:t xml:space="preserve">             </w:t>
      </w:r>
      <w:r w:rsidR="000910FA" w:rsidRPr="000910FA">
        <w:rPr>
          <w:rFonts w:ascii="Verdana" w:eastAsia="SimSun" w:hAnsi="Verdana"/>
          <w:bCs/>
        </w:rPr>
        <w:t>Τίτλοι Σπουδών</w:t>
      </w:r>
    </w:p>
    <w:tbl>
      <w:tblPr>
        <w:tblW w:w="0" w:type="auto"/>
        <w:tblLook w:val="01E0"/>
      </w:tblPr>
      <w:tblGrid>
        <w:gridCol w:w="3936"/>
        <w:gridCol w:w="4394"/>
      </w:tblGrid>
      <w:tr w:rsidR="000910FA" w:rsidRPr="00456A85" w:rsidTr="006A41A5">
        <w:tc>
          <w:tcPr>
            <w:tcW w:w="3936" w:type="dxa"/>
          </w:tcPr>
          <w:p w:rsidR="000910FA" w:rsidRPr="00456A85" w:rsidRDefault="000910FA" w:rsidP="0084318E">
            <w:pPr>
              <w:ind w:left="63" w:right="-295"/>
              <w:jc w:val="both"/>
              <w:rPr>
                <w:rFonts w:ascii="Verdana" w:eastAsia="SimSun" w:hAnsi="Verdana"/>
                <w:bCs/>
              </w:rPr>
            </w:pPr>
            <w:r w:rsidRPr="00456A85">
              <w:rPr>
                <w:rFonts w:ascii="Verdana" w:eastAsia="SimSun" w:hAnsi="Verdana"/>
                <w:bCs/>
              </w:rPr>
              <w:t>Διδακτορική Διατριβή</w:t>
            </w:r>
          </w:p>
        </w:tc>
        <w:tc>
          <w:tcPr>
            <w:tcW w:w="4394" w:type="dxa"/>
          </w:tcPr>
          <w:p w:rsidR="000910FA" w:rsidRPr="006A41A5" w:rsidRDefault="000910FA" w:rsidP="006A41A5">
            <w:pPr>
              <w:ind w:left="-108" w:right="-295"/>
              <w:jc w:val="both"/>
              <w:rPr>
                <w:rFonts w:ascii="Verdana" w:eastAsia="SimSun" w:hAnsi="Verdana"/>
                <w:bCs/>
                <w:lang w:val="en-US"/>
              </w:rPr>
            </w:pPr>
            <w:r w:rsidRPr="00456A85">
              <w:rPr>
                <w:rFonts w:ascii="Verdana" w:eastAsia="SimSun" w:hAnsi="Verdana"/>
                <w:bCs/>
              </w:rPr>
              <w:t>□ Τμήμα……………</w:t>
            </w:r>
            <w:r w:rsidR="006A41A5">
              <w:rPr>
                <w:rFonts w:ascii="Verdana" w:eastAsia="SimSun" w:hAnsi="Verdana"/>
                <w:bCs/>
              </w:rPr>
              <w:t>…</w:t>
            </w:r>
            <w:r w:rsidR="006A41A5">
              <w:rPr>
                <w:rFonts w:ascii="Verdana" w:eastAsia="SimSun" w:hAnsi="Verdana"/>
                <w:bCs/>
                <w:lang w:val="en-US"/>
              </w:rPr>
              <w:t>…………..</w:t>
            </w:r>
          </w:p>
        </w:tc>
      </w:tr>
      <w:tr w:rsidR="000910FA" w:rsidRPr="00456A85" w:rsidTr="006A41A5">
        <w:tc>
          <w:tcPr>
            <w:tcW w:w="3936" w:type="dxa"/>
          </w:tcPr>
          <w:p w:rsidR="000910FA" w:rsidRPr="00456A85" w:rsidRDefault="000910FA" w:rsidP="0084318E">
            <w:pPr>
              <w:ind w:left="63" w:right="-295"/>
              <w:jc w:val="both"/>
              <w:rPr>
                <w:rFonts w:ascii="Verdana" w:eastAsia="SimSun" w:hAnsi="Verdana"/>
                <w:bCs/>
              </w:rPr>
            </w:pPr>
            <w:r w:rsidRPr="00456A85">
              <w:rPr>
                <w:rFonts w:ascii="Verdana" w:eastAsia="SimSun" w:hAnsi="Verdana"/>
                <w:bCs/>
              </w:rPr>
              <w:t>Μεταπτυχιακό</w:t>
            </w:r>
          </w:p>
        </w:tc>
        <w:tc>
          <w:tcPr>
            <w:tcW w:w="4394" w:type="dxa"/>
          </w:tcPr>
          <w:p w:rsidR="000910FA" w:rsidRPr="00456A85" w:rsidRDefault="000910FA" w:rsidP="006A41A5">
            <w:pPr>
              <w:ind w:left="-108" w:right="-295"/>
              <w:jc w:val="both"/>
              <w:rPr>
                <w:rFonts w:ascii="Verdana" w:eastAsia="SimSun" w:hAnsi="Verdana"/>
                <w:bCs/>
              </w:rPr>
            </w:pPr>
            <w:r w:rsidRPr="00456A85">
              <w:rPr>
                <w:rFonts w:ascii="Verdana" w:eastAsia="SimSun" w:hAnsi="Verdana"/>
                <w:bCs/>
              </w:rPr>
              <w:t>□ Τμήμα</w:t>
            </w:r>
            <w:r w:rsidR="006A41A5" w:rsidRPr="00456A85">
              <w:rPr>
                <w:rFonts w:ascii="Verdana" w:eastAsia="SimSun" w:hAnsi="Verdana"/>
                <w:bCs/>
              </w:rPr>
              <w:t>……………</w:t>
            </w:r>
            <w:r w:rsidR="006A41A5">
              <w:rPr>
                <w:rFonts w:ascii="Verdana" w:eastAsia="SimSun" w:hAnsi="Verdana"/>
                <w:bCs/>
              </w:rPr>
              <w:t>…</w:t>
            </w:r>
            <w:r w:rsidR="006A41A5">
              <w:rPr>
                <w:rFonts w:ascii="Verdana" w:eastAsia="SimSun" w:hAnsi="Verdana"/>
                <w:bCs/>
                <w:lang w:val="en-US"/>
              </w:rPr>
              <w:t>…………..</w:t>
            </w:r>
          </w:p>
        </w:tc>
      </w:tr>
      <w:tr w:rsidR="000910FA" w:rsidRPr="00456A85" w:rsidTr="006A41A5">
        <w:tc>
          <w:tcPr>
            <w:tcW w:w="3936" w:type="dxa"/>
          </w:tcPr>
          <w:p w:rsidR="000910FA" w:rsidRPr="00456A85" w:rsidRDefault="000910FA" w:rsidP="0084318E">
            <w:pPr>
              <w:ind w:left="63" w:right="-295"/>
              <w:jc w:val="both"/>
              <w:rPr>
                <w:rFonts w:ascii="Verdana" w:eastAsia="SimSun" w:hAnsi="Verdana"/>
                <w:bCs/>
              </w:rPr>
            </w:pPr>
            <w:r w:rsidRPr="00456A85">
              <w:rPr>
                <w:rFonts w:ascii="Verdana" w:eastAsia="SimSun" w:hAnsi="Verdana"/>
                <w:bCs/>
              </w:rPr>
              <w:t>Πτυχίο Α.Ε.Ι</w:t>
            </w:r>
          </w:p>
        </w:tc>
        <w:tc>
          <w:tcPr>
            <w:tcW w:w="4394" w:type="dxa"/>
          </w:tcPr>
          <w:p w:rsidR="000910FA" w:rsidRPr="00456A85" w:rsidRDefault="000910FA" w:rsidP="006A41A5">
            <w:pPr>
              <w:ind w:left="-108" w:right="-295"/>
              <w:jc w:val="both"/>
              <w:rPr>
                <w:rFonts w:ascii="Verdana" w:eastAsia="SimSun" w:hAnsi="Verdana"/>
                <w:bCs/>
              </w:rPr>
            </w:pPr>
            <w:r w:rsidRPr="00456A85">
              <w:rPr>
                <w:rFonts w:ascii="Verdana" w:eastAsia="SimSun" w:hAnsi="Verdana"/>
                <w:bCs/>
              </w:rPr>
              <w:t>□ Τμήμα</w:t>
            </w:r>
            <w:r w:rsidR="006A41A5" w:rsidRPr="00456A85">
              <w:rPr>
                <w:rFonts w:ascii="Verdana" w:eastAsia="SimSun" w:hAnsi="Verdana"/>
                <w:bCs/>
              </w:rPr>
              <w:t>……………</w:t>
            </w:r>
            <w:r w:rsidR="006A41A5">
              <w:rPr>
                <w:rFonts w:ascii="Verdana" w:eastAsia="SimSun" w:hAnsi="Verdana"/>
                <w:bCs/>
              </w:rPr>
              <w:t>…</w:t>
            </w:r>
            <w:r w:rsidR="006A41A5">
              <w:rPr>
                <w:rFonts w:ascii="Verdana" w:eastAsia="SimSun" w:hAnsi="Verdana"/>
                <w:bCs/>
                <w:lang w:val="en-US"/>
              </w:rPr>
              <w:t>…………..</w:t>
            </w:r>
          </w:p>
        </w:tc>
      </w:tr>
      <w:tr w:rsidR="000910FA" w:rsidRPr="00456A85" w:rsidTr="006A41A5">
        <w:tc>
          <w:tcPr>
            <w:tcW w:w="3936" w:type="dxa"/>
          </w:tcPr>
          <w:p w:rsidR="000910FA" w:rsidRPr="00456A85" w:rsidRDefault="000910FA" w:rsidP="0084318E">
            <w:pPr>
              <w:ind w:left="63" w:right="-295"/>
              <w:jc w:val="both"/>
              <w:rPr>
                <w:rFonts w:ascii="Verdana" w:eastAsia="SimSun" w:hAnsi="Verdana"/>
                <w:bCs/>
              </w:rPr>
            </w:pPr>
            <w:r w:rsidRPr="00456A85">
              <w:rPr>
                <w:rFonts w:ascii="Verdana" w:eastAsia="SimSun" w:hAnsi="Verdana"/>
                <w:bCs/>
              </w:rPr>
              <w:t>Πτυχίο Τ.Ε.Ι</w:t>
            </w:r>
          </w:p>
        </w:tc>
        <w:tc>
          <w:tcPr>
            <w:tcW w:w="4394" w:type="dxa"/>
          </w:tcPr>
          <w:p w:rsidR="000910FA" w:rsidRPr="00456A85" w:rsidRDefault="000910FA" w:rsidP="006A41A5">
            <w:pPr>
              <w:ind w:left="-108" w:right="-295"/>
              <w:jc w:val="both"/>
              <w:rPr>
                <w:rFonts w:ascii="Verdana" w:eastAsia="SimSun" w:hAnsi="Verdana"/>
                <w:bCs/>
              </w:rPr>
            </w:pPr>
            <w:r w:rsidRPr="00456A85">
              <w:rPr>
                <w:rFonts w:ascii="Verdana" w:eastAsia="SimSun" w:hAnsi="Verdana"/>
                <w:bCs/>
              </w:rPr>
              <w:t>□ Τμήμα</w:t>
            </w:r>
            <w:r w:rsidR="006A41A5" w:rsidRPr="00456A85">
              <w:rPr>
                <w:rFonts w:ascii="Verdana" w:eastAsia="SimSun" w:hAnsi="Verdana"/>
                <w:bCs/>
              </w:rPr>
              <w:t>……………</w:t>
            </w:r>
            <w:r w:rsidR="006A41A5">
              <w:rPr>
                <w:rFonts w:ascii="Verdana" w:eastAsia="SimSun" w:hAnsi="Verdana"/>
                <w:bCs/>
              </w:rPr>
              <w:t>…</w:t>
            </w:r>
            <w:r w:rsidR="006A41A5">
              <w:rPr>
                <w:rFonts w:ascii="Verdana" w:eastAsia="SimSun" w:hAnsi="Verdana"/>
                <w:bCs/>
                <w:lang w:val="en-US"/>
              </w:rPr>
              <w:t>…………..</w:t>
            </w:r>
          </w:p>
        </w:tc>
      </w:tr>
      <w:tr w:rsidR="000910FA" w:rsidRPr="00456A85" w:rsidTr="006A41A5">
        <w:tc>
          <w:tcPr>
            <w:tcW w:w="3936" w:type="dxa"/>
          </w:tcPr>
          <w:p w:rsidR="000910FA" w:rsidRPr="00456A85" w:rsidRDefault="000910FA" w:rsidP="006A41A5">
            <w:pPr>
              <w:ind w:left="63" w:right="-701"/>
              <w:jc w:val="both"/>
              <w:rPr>
                <w:rFonts w:ascii="Verdana" w:eastAsia="SimSun" w:hAnsi="Verdana"/>
                <w:bCs/>
              </w:rPr>
            </w:pPr>
            <w:r w:rsidRPr="00456A85">
              <w:rPr>
                <w:rFonts w:ascii="Verdana" w:eastAsia="SimSun" w:hAnsi="Verdana"/>
                <w:bCs/>
              </w:rPr>
              <w:t>Εξομοίωση</w:t>
            </w:r>
          </w:p>
        </w:tc>
        <w:tc>
          <w:tcPr>
            <w:tcW w:w="4394" w:type="dxa"/>
          </w:tcPr>
          <w:p w:rsidR="000910FA" w:rsidRPr="00456A85" w:rsidRDefault="000910FA" w:rsidP="006A41A5">
            <w:pPr>
              <w:ind w:left="-108" w:right="-295"/>
              <w:jc w:val="both"/>
              <w:rPr>
                <w:rFonts w:ascii="Verdana" w:eastAsia="SimSun" w:hAnsi="Verdana"/>
                <w:bCs/>
              </w:rPr>
            </w:pPr>
            <w:r w:rsidRPr="00456A85">
              <w:rPr>
                <w:rFonts w:ascii="Verdana" w:eastAsia="SimSun" w:hAnsi="Verdana"/>
                <w:bCs/>
              </w:rPr>
              <w:t>□</w:t>
            </w:r>
          </w:p>
        </w:tc>
      </w:tr>
      <w:tr w:rsidR="000910FA" w:rsidRPr="00456A85" w:rsidTr="006A41A5">
        <w:tc>
          <w:tcPr>
            <w:tcW w:w="3936" w:type="dxa"/>
          </w:tcPr>
          <w:p w:rsidR="000910FA" w:rsidRPr="00456A85" w:rsidRDefault="000910FA" w:rsidP="0084318E">
            <w:pPr>
              <w:ind w:left="63" w:right="-295"/>
              <w:jc w:val="both"/>
              <w:rPr>
                <w:rFonts w:ascii="Verdana" w:eastAsia="SimSun" w:hAnsi="Verdana"/>
                <w:bCs/>
              </w:rPr>
            </w:pPr>
            <w:r w:rsidRPr="00456A85">
              <w:rPr>
                <w:rFonts w:ascii="Verdana" w:eastAsia="SimSun" w:hAnsi="Verdana"/>
                <w:bCs/>
              </w:rPr>
              <w:t>Μετεκπαίδευση</w:t>
            </w:r>
          </w:p>
        </w:tc>
        <w:tc>
          <w:tcPr>
            <w:tcW w:w="4394" w:type="dxa"/>
          </w:tcPr>
          <w:p w:rsidR="000910FA" w:rsidRPr="00456A85" w:rsidRDefault="000910FA" w:rsidP="006A41A5">
            <w:pPr>
              <w:ind w:left="-250" w:right="-295" w:firstLine="142"/>
              <w:jc w:val="both"/>
              <w:rPr>
                <w:rFonts w:ascii="Verdana" w:eastAsia="SimSun" w:hAnsi="Verdana"/>
                <w:bCs/>
              </w:rPr>
            </w:pPr>
            <w:r w:rsidRPr="00456A85">
              <w:rPr>
                <w:rFonts w:ascii="Verdana" w:eastAsia="SimSun" w:hAnsi="Verdana"/>
                <w:bCs/>
              </w:rPr>
              <w:t>□</w:t>
            </w:r>
          </w:p>
        </w:tc>
      </w:tr>
      <w:tr w:rsidR="000910FA" w:rsidRPr="00456A85" w:rsidTr="006A41A5">
        <w:trPr>
          <w:trHeight w:val="1261"/>
        </w:trPr>
        <w:tc>
          <w:tcPr>
            <w:tcW w:w="3936" w:type="dxa"/>
          </w:tcPr>
          <w:p w:rsidR="000910FA" w:rsidRPr="00456A85" w:rsidRDefault="000910FA" w:rsidP="0084318E">
            <w:pPr>
              <w:ind w:left="63" w:right="-295"/>
              <w:jc w:val="both"/>
              <w:rPr>
                <w:rFonts w:ascii="Verdana" w:eastAsia="SimSun" w:hAnsi="Verdana"/>
                <w:bCs/>
              </w:rPr>
            </w:pPr>
            <w:r w:rsidRPr="00456A85">
              <w:rPr>
                <w:rFonts w:ascii="Verdana" w:eastAsia="SimSun" w:hAnsi="Verdana"/>
                <w:bCs/>
              </w:rPr>
              <w:t>Παιδαγωγική Ακαδημία</w:t>
            </w:r>
          </w:p>
          <w:p w:rsidR="000910FA" w:rsidRPr="00456A85" w:rsidRDefault="000910FA" w:rsidP="0084318E">
            <w:pPr>
              <w:ind w:left="63" w:right="-295"/>
              <w:jc w:val="both"/>
              <w:rPr>
                <w:rFonts w:ascii="Verdana" w:eastAsia="SimSun" w:hAnsi="Verdana"/>
                <w:bCs/>
              </w:rPr>
            </w:pPr>
            <w:r w:rsidRPr="00456A85">
              <w:rPr>
                <w:rFonts w:ascii="Verdana" w:eastAsia="SimSun" w:hAnsi="Verdana"/>
                <w:bCs/>
              </w:rPr>
              <w:t>ΙΕΚ</w:t>
            </w:r>
          </w:p>
          <w:p w:rsidR="000910FA" w:rsidRPr="00456A85" w:rsidRDefault="000910FA" w:rsidP="0084318E">
            <w:pPr>
              <w:ind w:left="63" w:right="-295"/>
              <w:jc w:val="both"/>
              <w:rPr>
                <w:rFonts w:ascii="Verdana" w:eastAsia="SimSun" w:hAnsi="Verdana"/>
                <w:bCs/>
              </w:rPr>
            </w:pPr>
            <w:r w:rsidRPr="00456A85">
              <w:rPr>
                <w:rFonts w:ascii="Verdana" w:eastAsia="SimSun" w:hAnsi="Verdana"/>
                <w:bCs/>
              </w:rPr>
              <w:t>Φοιτητής</w:t>
            </w:r>
          </w:p>
          <w:p w:rsidR="000910FA" w:rsidRPr="00456A85" w:rsidRDefault="000910FA" w:rsidP="0084318E">
            <w:pPr>
              <w:ind w:left="63" w:right="-295"/>
              <w:jc w:val="both"/>
              <w:rPr>
                <w:rFonts w:ascii="Verdana" w:eastAsia="SimSun" w:hAnsi="Verdana"/>
                <w:bCs/>
              </w:rPr>
            </w:pPr>
            <w:r w:rsidRPr="00456A85">
              <w:rPr>
                <w:rFonts w:ascii="Verdana" w:eastAsia="SimSun" w:hAnsi="Verdana"/>
                <w:bCs/>
              </w:rPr>
              <w:t xml:space="preserve">Γονιός, ιδιώτης κ.α.                                            </w:t>
            </w:r>
          </w:p>
        </w:tc>
        <w:tc>
          <w:tcPr>
            <w:tcW w:w="4394" w:type="dxa"/>
          </w:tcPr>
          <w:p w:rsidR="000910FA" w:rsidRPr="00456A85" w:rsidRDefault="000910FA" w:rsidP="006A41A5">
            <w:pPr>
              <w:ind w:left="-250" w:right="-295" w:firstLine="142"/>
              <w:jc w:val="both"/>
              <w:rPr>
                <w:rFonts w:ascii="Verdana" w:eastAsia="SimSun" w:hAnsi="Verdana"/>
                <w:bCs/>
                <w:lang w:val="en-US"/>
              </w:rPr>
            </w:pPr>
            <w:r w:rsidRPr="00456A85">
              <w:rPr>
                <w:rFonts w:ascii="Verdana" w:eastAsia="SimSun" w:hAnsi="Verdana"/>
                <w:bCs/>
              </w:rPr>
              <w:t xml:space="preserve">□  </w:t>
            </w:r>
            <w:r w:rsidR="006A41A5" w:rsidRPr="00456A85">
              <w:rPr>
                <w:rFonts w:ascii="Verdana" w:eastAsia="SimSun" w:hAnsi="Verdana"/>
                <w:bCs/>
              </w:rPr>
              <w:t>……………</w:t>
            </w:r>
            <w:r w:rsidR="006A41A5">
              <w:rPr>
                <w:rFonts w:ascii="Verdana" w:eastAsia="SimSun" w:hAnsi="Verdana"/>
                <w:bCs/>
              </w:rPr>
              <w:t>…</w:t>
            </w:r>
            <w:r w:rsidR="006A41A5">
              <w:rPr>
                <w:rFonts w:ascii="Verdana" w:eastAsia="SimSun" w:hAnsi="Verdana"/>
                <w:bCs/>
                <w:lang w:val="en-US"/>
              </w:rPr>
              <w:t>……………………..</w:t>
            </w:r>
          </w:p>
          <w:p w:rsidR="000910FA" w:rsidRPr="00456A85" w:rsidRDefault="000910FA" w:rsidP="006A41A5">
            <w:pPr>
              <w:ind w:left="-250" w:right="-295" w:firstLine="142"/>
              <w:jc w:val="both"/>
              <w:rPr>
                <w:rFonts w:ascii="Verdana" w:eastAsia="SimSun" w:hAnsi="Verdana"/>
                <w:bCs/>
                <w:lang w:val="en-US"/>
              </w:rPr>
            </w:pPr>
            <w:r w:rsidRPr="00456A85">
              <w:rPr>
                <w:rFonts w:ascii="Verdana" w:eastAsia="SimSun" w:hAnsi="Verdana"/>
                <w:bCs/>
              </w:rPr>
              <w:t xml:space="preserve">□  Τμήμα </w:t>
            </w:r>
            <w:r w:rsidR="006A41A5" w:rsidRPr="00456A85">
              <w:rPr>
                <w:rFonts w:ascii="Verdana" w:eastAsia="SimSun" w:hAnsi="Verdana"/>
                <w:bCs/>
              </w:rPr>
              <w:t>……………</w:t>
            </w:r>
            <w:r w:rsidR="006A41A5">
              <w:rPr>
                <w:rFonts w:ascii="Verdana" w:eastAsia="SimSun" w:hAnsi="Verdana"/>
                <w:bCs/>
              </w:rPr>
              <w:t>…</w:t>
            </w:r>
            <w:r w:rsidR="006A41A5">
              <w:rPr>
                <w:rFonts w:ascii="Verdana" w:eastAsia="SimSun" w:hAnsi="Verdana"/>
                <w:bCs/>
                <w:lang w:val="en-US"/>
              </w:rPr>
              <w:t>…………..</w:t>
            </w:r>
          </w:p>
          <w:p w:rsidR="000910FA" w:rsidRPr="006A41A5" w:rsidRDefault="000910FA" w:rsidP="006A41A5">
            <w:pPr>
              <w:ind w:left="-250" w:right="-295" w:firstLine="142"/>
              <w:jc w:val="both"/>
              <w:rPr>
                <w:rFonts w:ascii="Verdana" w:eastAsia="SimSun" w:hAnsi="Verdana"/>
                <w:bCs/>
                <w:lang w:val="en-US"/>
              </w:rPr>
            </w:pPr>
            <w:r w:rsidRPr="00456A85">
              <w:rPr>
                <w:rFonts w:ascii="Verdana" w:eastAsia="SimSun" w:hAnsi="Verdana"/>
                <w:bCs/>
              </w:rPr>
              <w:t>□</w:t>
            </w:r>
            <w:r w:rsidR="006A41A5">
              <w:rPr>
                <w:rFonts w:ascii="Verdana" w:eastAsia="SimSun" w:hAnsi="Verdana"/>
                <w:bCs/>
                <w:lang w:val="en-US"/>
              </w:rPr>
              <w:t xml:space="preserve">  </w:t>
            </w:r>
            <w:r w:rsidR="006A41A5" w:rsidRPr="00456A85">
              <w:rPr>
                <w:rFonts w:ascii="Verdana" w:eastAsia="SimSun" w:hAnsi="Verdana"/>
                <w:bCs/>
              </w:rPr>
              <w:t>Τμήμα ……………</w:t>
            </w:r>
            <w:r w:rsidR="006A41A5">
              <w:rPr>
                <w:rFonts w:ascii="Verdana" w:eastAsia="SimSun" w:hAnsi="Verdana"/>
                <w:bCs/>
              </w:rPr>
              <w:t>…</w:t>
            </w:r>
            <w:r w:rsidR="006A41A5">
              <w:rPr>
                <w:rFonts w:ascii="Verdana" w:eastAsia="SimSun" w:hAnsi="Verdana"/>
                <w:bCs/>
                <w:lang w:val="en-US"/>
              </w:rPr>
              <w:t>…………..</w:t>
            </w:r>
          </w:p>
          <w:p w:rsidR="000910FA" w:rsidRPr="00456A85" w:rsidRDefault="000910FA" w:rsidP="006A41A5">
            <w:pPr>
              <w:ind w:left="-250" w:right="-295" w:firstLine="142"/>
              <w:jc w:val="both"/>
              <w:rPr>
                <w:rFonts w:ascii="Verdana" w:eastAsia="SimSun" w:hAnsi="Verdana"/>
                <w:bCs/>
                <w:lang w:val="en-US"/>
              </w:rPr>
            </w:pPr>
            <w:r w:rsidRPr="00456A85">
              <w:rPr>
                <w:rFonts w:ascii="Verdana" w:eastAsia="SimSun" w:hAnsi="Verdana"/>
                <w:bCs/>
              </w:rPr>
              <w:t xml:space="preserve">□ </w:t>
            </w:r>
            <w:r w:rsidR="006A41A5" w:rsidRPr="00456A85">
              <w:rPr>
                <w:rFonts w:ascii="Verdana" w:eastAsia="SimSun" w:hAnsi="Verdana"/>
                <w:bCs/>
              </w:rPr>
              <w:t>……………</w:t>
            </w:r>
            <w:r w:rsidR="006A41A5">
              <w:rPr>
                <w:rFonts w:ascii="Verdana" w:eastAsia="SimSun" w:hAnsi="Verdana"/>
                <w:bCs/>
              </w:rPr>
              <w:t>…</w:t>
            </w:r>
            <w:r w:rsidR="006A41A5">
              <w:rPr>
                <w:rFonts w:ascii="Verdana" w:eastAsia="SimSun" w:hAnsi="Verdana"/>
                <w:bCs/>
                <w:lang w:val="en-US"/>
              </w:rPr>
              <w:t>……………………….</w:t>
            </w:r>
          </w:p>
          <w:p w:rsidR="000910FA" w:rsidRPr="00456A85" w:rsidRDefault="000910FA" w:rsidP="006A41A5">
            <w:pPr>
              <w:ind w:left="-250" w:right="-295" w:firstLine="142"/>
              <w:jc w:val="both"/>
              <w:rPr>
                <w:rFonts w:ascii="Verdana" w:eastAsia="SimSun" w:hAnsi="Verdana"/>
                <w:bCs/>
                <w:lang w:val="en-US"/>
              </w:rPr>
            </w:pPr>
          </w:p>
        </w:tc>
      </w:tr>
    </w:tbl>
    <w:p w:rsidR="000910FA" w:rsidRPr="00456A85" w:rsidRDefault="000910FA" w:rsidP="000910FA">
      <w:pPr>
        <w:ind w:left="-228" w:right="-295"/>
        <w:jc w:val="both"/>
        <w:rPr>
          <w:rFonts w:ascii="Verdana" w:hAnsi="Verdana"/>
          <w:bCs/>
        </w:rPr>
      </w:pPr>
    </w:p>
    <w:p w:rsidR="000910FA" w:rsidRPr="006A41A5" w:rsidRDefault="000910FA" w:rsidP="006A41A5">
      <w:pPr>
        <w:ind w:left="-228" w:right="-295"/>
        <w:jc w:val="both"/>
        <w:rPr>
          <w:rFonts w:ascii="Verdana" w:hAnsi="Verdana"/>
          <w:i/>
        </w:rPr>
      </w:pPr>
      <w:r w:rsidRPr="00456A85">
        <w:rPr>
          <w:rFonts w:ascii="Verdana" w:hAnsi="Verdana"/>
          <w:bCs/>
          <w:i/>
        </w:rPr>
        <w:t>Σας ενημερώνω ότι επιθυμώ να εγγραφώ και να παρακολουθήσω το Ειδικό Επιστημονικό Πρόγραμμα</w:t>
      </w:r>
      <w:r w:rsidR="006A41A5" w:rsidRPr="006A41A5">
        <w:rPr>
          <w:rFonts w:ascii="Verdana" w:hAnsi="Verdana"/>
          <w:i/>
        </w:rPr>
        <w:t xml:space="preserve"> </w:t>
      </w:r>
      <w:r w:rsidR="0084318E">
        <w:rPr>
          <w:rFonts w:ascii="Verdana" w:hAnsi="Verdana"/>
          <w:i/>
        </w:rPr>
        <w:t xml:space="preserve">Εξειδίκευσης στην Ειδική Αγωγή </w:t>
      </w:r>
      <w:r w:rsidRPr="00456A85">
        <w:rPr>
          <w:rFonts w:ascii="Verdana" w:hAnsi="Verdana"/>
          <w:bCs/>
          <w:i/>
        </w:rPr>
        <w:t xml:space="preserve">που διοργανώνει το Κέντρο Μελέτης Ψυχοφυσιολογίας και Εκπαίδευσης του Πανεπιστημίου Αθηνών κατά το ακαδημαϊκό έτος 2011-2012. </w:t>
      </w:r>
    </w:p>
    <w:p w:rsidR="000910FA" w:rsidRPr="00456A85" w:rsidRDefault="000910FA" w:rsidP="000910FA">
      <w:pPr>
        <w:ind w:left="-228" w:right="-295"/>
        <w:jc w:val="both"/>
        <w:rPr>
          <w:rFonts w:ascii="Verdana" w:hAnsi="Verdana"/>
          <w:bCs/>
        </w:rPr>
      </w:pPr>
    </w:p>
    <w:p w:rsidR="000910FA" w:rsidRPr="00456A85" w:rsidRDefault="000910FA" w:rsidP="000910FA">
      <w:pPr>
        <w:ind w:left="5245" w:right="-295"/>
        <w:jc w:val="both"/>
        <w:rPr>
          <w:rFonts w:ascii="Verdana" w:hAnsi="Verdana"/>
          <w:bCs/>
        </w:rPr>
      </w:pPr>
      <w:r w:rsidRPr="00456A85">
        <w:rPr>
          <w:rFonts w:ascii="Verdana" w:hAnsi="Verdana"/>
          <w:bCs/>
        </w:rPr>
        <w:t>Αθήνα, ……………</w:t>
      </w:r>
    </w:p>
    <w:p w:rsidR="000910FA" w:rsidRPr="006A41A5" w:rsidRDefault="000910FA" w:rsidP="000910FA">
      <w:pPr>
        <w:ind w:left="5245" w:right="-295"/>
        <w:jc w:val="both"/>
        <w:rPr>
          <w:rFonts w:ascii="Verdana" w:hAnsi="Verdana"/>
          <w:bCs/>
          <w:lang w:val="en-US"/>
        </w:rPr>
      </w:pPr>
      <w:r w:rsidRPr="00456A85">
        <w:rPr>
          <w:rFonts w:ascii="Verdana" w:hAnsi="Verdana"/>
          <w:bCs/>
        </w:rPr>
        <w:t>Ο/Η αιτ…</w:t>
      </w:r>
      <w:r w:rsidR="006A41A5">
        <w:rPr>
          <w:rFonts w:ascii="Verdana" w:hAnsi="Verdana"/>
          <w:bCs/>
        </w:rPr>
        <w:t>…</w:t>
      </w:r>
      <w:r w:rsidR="006A41A5">
        <w:rPr>
          <w:rFonts w:ascii="Verdana" w:hAnsi="Verdana"/>
          <w:bCs/>
          <w:lang w:val="en-US"/>
        </w:rPr>
        <w:t>……….</w:t>
      </w:r>
    </w:p>
    <w:p w:rsidR="000910FA" w:rsidRPr="009A1DE5" w:rsidRDefault="000910FA" w:rsidP="000910FA">
      <w:pPr>
        <w:ind w:right="-295"/>
        <w:jc w:val="both"/>
        <w:rPr>
          <w:rFonts w:ascii="Verdana" w:hAnsi="Verdana"/>
          <w:b/>
        </w:rPr>
      </w:pPr>
    </w:p>
    <w:p w:rsidR="000910FA" w:rsidRPr="009A1DE5" w:rsidRDefault="000910FA" w:rsidP="000910FA">
      <w:pPr>
        <w:ind w:left="-114" w:right="-295"/>
        <w:rPr>
          <w:rFonts w:ascii="Verdana" w:hAnsi="Verdana"/>
          <w:b/>
        </w:rPr>
      </w:pPr>
    </w:p>
    <w:p w:rsidR="000910FA" w:rsidRPr="009A1DE5" w:rsidRDefault="000910FA" w:rsidP="000910FA">
      <w:pPr>
        <w:pStyle w:val="NormalWeb"/>
        <w:spacing w:before="0" w:beforeAutospacing="0" w:after="0" w:afterAutospacing="0"/>
        <w:ind w:left="-228" w:right="-295"/>
        <w:rPr>
          <w:rFonts w:ascii="Verdana" w:hAnsi="Verdana"/>
          <w:b/>
        </w:rPr>
      </w:pPr>
    </w:p>
    <w:p w:rsidR="000910FA" w:rsidRDefault="000910FA" w:rsidP="000910FA">
      <w:pPr>
        <w:ind w:left="-228"/>
        <w:rPr>
          <w:rFonts w:ascii="Verdana" w:hAnsi="Verdana"/>
          <w:b/>
        </w:rPr>
      </w:pPr>
    </w:p>
    <w:p w:rsidR="000910FA" w:rsidRPr="00421963" w:rsidRDefault="000910FA" w:rsidP="000910FA">
      <w:pPr>
        <w:ind w:left="-228"/>
        <w:rPr>
          <w:rFonts w:ascii="Verdana" w:hAnsi="Verdana"/>
          <w:b/>
        </w:rPr>
      </w:pPr>
    </w:p>
    <w:p w:rsidR="000910FA" w:rsidRPr="009A1DE5" w:rsidRDefault="000910FA" w:rsidP="000910FA">
      <w:pPr>
        <w:ind w:left="-228" w:right="-295"/>
        <w:jc w:val="both"/>
        <w:rPr>
          <w:rFonts w:ascii="Verdana" w:hAnsi="Verdana"/>
        </w:rPr>
      </w:pPr>
    </w:p>
    <w:p w:rsidR="000910FA" w:rsidRDefault="000910FA" w:rsidP="007320BA"/>
    <w:sectPr w:rsidR="000910FA" w:rsidSect="0084318E">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4F30"/>
    <w:multiLevelType w:val="hybridMultilevel"/>
    <w:tmpl w:val="4EB6EC28"/>
    <w:lvl w:ilvl="0" w:tplc="D8B40298">
      <w:start w:val="1"/>
      <w:numFmt w:val="bullet"/>
      <w:lvlText w:val=""/>
      <w:lvlJc w:val="left"/>
      <w:pPr>
        <w:tabs>
          <w:tab w:val="num" w:pos="720"/>
        </w:tabs>
        <w:ind w:left="907" w:hanging="54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BA747A7"/>
    <w:multiLevelType w:val="hybridMultilevel"/>
    <w:tmpl w:val="271CD608"/>
    <w:lvl w:ilvl="0" w:tplc="D8B40298">
      <w:start w:val="1"/>
      <w:numFmt w:val="bullet"/>
      <w:lvlText w:val=""/>
      <w:lvlJc w:val="left"/>
      <w:pPr>
        <w:tabs>
          <w:tab w:val="num" w:pos="492"/>
        </w:tabs>
        <w:ind w:left="679" w:hanging="547"/>
      </w:pPr>
      <w:rPr>
        <w:rFonts w:ascii="Symbol" w:hAnsi="Symbol" w:hint="default"/>
      </w:rPr>
    </w:lvl>
    <w:lvl w:ilvl="1" w:tplc="04080003" w:tentative="1">
      <w:start w:val="1"/>
      <w:numFmt w:val="bullet"/>
      <w:lvlText w:val="o"/>
      <w:lvlJc w:val="left"/>
      <w:pPr>
        <w:tabs>
          <w:tab w:val="num" w:pos="1212"/>
        </w:tabs>
        <w:ind w:left="1212" w:hanging="360"/>
      </w:pPr>
      <w:rPr>
        <w:rFonts w:ascii="Courier New" w:hAnsi="Courier New" w:cs="Courier New" w:hint="default"/>
      </w:rPr>
    </w:lvl>
    <w:lvl w:ilvl="2" w:tplc="04080005" w:tentative="1">
      <w:start w:val="1"/>
      <w:numFmt w:val="bullet"/>
      <w:lvlText w:val=""/>
      <w:lvlJc w:val="left"/>
      <w:pPr>
        <w:tabs>
          <w:tab w:val="num" w:pos="1932"/>
        </w:tabs>
        <w:ind w:left="1932" w:hanging="360"/>
      </w:pPr>
      <w:rPr>
        <w:rFonts w:ascii="Wingdings" w:hAnsi="Wingdings" w:hint="default"/>
      </w:rPr>
    </w:lvl>
    <w:lvl w:ilvl="3" w:tplc="04080001" w:tentative="1">
      <w:start w:val="1"/>
      <w:numFmt w:val="bullet"/>
      <w:lvlText w:val=""/>
      <w:lvlJc w:val="left"/>
      <w:pPr>
        <w:tabs>
          <w:tab w:val="num" w:pos="2652"/>
        </w:tabs>
        <w:ind w:left="2652" w:hanging="360"/>
      </w:pPr>
      <w:rPr>
        <w:rFonts w:ascii="Symbol" w:hAnsi="Symbol" w:hint="default"/>
      </w:rPr>
    </w:lvl>
    <w:lvl w:ilvl="4" w:tplc="04080003" w:tentative="1">
      <w:start w:val="1"/>
      <w:numFmt w:val="bullet"/>
      <w:lvlText w:val="o"/>
      <w:lvlJc w:val="left"/>
      <w:pPr>
        <w:tabs>
          <w:tab w:val="num" w:pos="3372"/>
        </w:tabs>
        <w:ind w:left="3372" w:hanging="360"/>
      </w:pPr>
      <w:rPr>
        <w:rFonts w:ascii="Courier New" w:hAnsi="Courier New" w:cs="Courier New" w:hint="default"/>
      </w:rPr>
    </w:lvl>
    <w:lvl w:ilvl="5" w:tplc="04080005" w:tentative="1">
      <w:start w:val="1"/>
      <w:numFmt w:val="bullet"/>
      <w:lvlText w:val=""/>
      <w:lvlJc w:val="left"/>
      <w:pPr>
        <w:tabs>
          <w:tab w:val="num" w:pos="4092"/>
        </w:tabs>
        <w:ind w:left="4092" w:hanging="360"/>
      </w:pPr>
      <w:rPr>
        <w:rFonts w:ascii="Wingdings" w:hAnsi="Wingdings" w:hint="default"/>
      </w:rPr>
    </w:lvl>
    <w:lvl w:ilvl="6" w:tplc="04080001" w:tentative="1">
      <w:start w:val="1"/>
      <w:numFmt w:val="bullet"/>
      <w:lvlText w:val=""/>
      <w:lvlJc w:val="left"/>
      <w:pPr>
        <w:tabs>
          <w:tab w:val="num" w:pos="4812"/>
        </w:tabs>
        <w:ind w:left="4812" w:hanging="360"/>
      </w:pPr>
      <w:rPr>
        <w:rFonts w:ascii="Symbol" w:hAnsi="Symbol" w:hint="default"/>
      </w:rPr>
    </w:lvl>
    <w:lvl w:ilvl="7" w:tplc="04080003" w:tentative="1">
      <w:start w:val="1"/>
      <w:numFmt w:val="bullet"/>
      <w:lvlText w:val="o"/>
      <w:lvlJc w:val="left"/>
      <w:pPr>
        <w:tabs>
          <w:tab w:val="num" w:pos="5532"/>
        </w:tabs>
        <w:ind w:left="5532" w:hanging="360"/>
      </w:pPr>
      <w:rPr>
        <w:rFonts w:ascii="Courier New" w:hAnsi="Courier New" w:cs="Courier New" w:hint="default"/>
      </w:rPr>
    </w:lvl>
    <w:lvl w:ilvl="8" w:tplc="04080005" w:tentative="1">
      <w:start w:val="1"/>
      <w:numFmt w:val="bullet"/>
      <w:lvlText w:val=""/>
      <w:lvlJc w:val="left"/>
      <w:pPr>
        <w:tabs>
          <w:tab w:val="num" w:pos="6252"/>
        </w:tabs>
        <w:ind w:left="6252" w:hanging="360"/>
      </w:pPr>
      <w:rPr>
        <w:rFonts w:ascii="Wingdings" w:hAnsi="Wingdings" w:hint="default"/>
      </w:rPr>
    </w:lvl>
  </w:abstractNum>
  <w:abstractNum w:abstractNumId="2">
    <w:nsid w:val="1C546B9D"/>
    <w:multiLevelType w:val="hybridMultilevel"/>
    <w:tmpl w:val="926E2A24"/>
    <w:lvl w:ilvl="0" w:tplc="3CC84020">
      <w:start w:val="9"/>
      <w:numFmt w:val="decimal"/>
      <w:lvlText w:val="%1."/>
      <w:lvlJc w:val="left"/>
      <w:pPr>
        <w:ind w:left="132" w:hanging="360"/>
      </w:pPr>
      <w:rPr>
        <w:rFonts w:hint="default"/>
      </w:rPr>
    </w:lvl>
    <w:lvl w:ilvl="1" w:tplc="04080019" w:tentative="1">
      <w:start w:val="1"/>
      <w:numFmt w:val="lowerLetter"/>
      <w:lvlText w:val="%2."/>
      <w:lvlJc w:val="left"/>
      <w:pPr>
        <w:ind w:left="852" w:hanging="360"/>
      </w:pPr>
    </w:lvl>
    <w:lvl w:ilvl="2" w:tplc="0408001B" w:tentative="1">
      <w:start w:val="1"/>
      <w:numFmt w:val="lowerRoman"/>
      <w:lvlText w:val="%3."/>
      <w:lvlJc w:val="right"/>
      <w:pPr>
        <w:ind w:left="1572" w:hanging="180"/>
      </w:pPr>
    </w:lvl>
    <w:lvl w:ilvl="3" w:tplc="0408000F" w:tentative="1">
      <w:start w:val="1"/>
      <w:numFmt w:val="decimal"/>
      <w:lvlText w:val="%4."/>
      <w:lvlJc w:val="left"/>
      <w:pPr>
        <w:ind w:left="2292" w:hanging="360"/>
      </w:pPr>
    </w:lvl>
    <w:lvl w:ilvl="4" w:tplc="04080019" w:tentative="1">
      <w:start w:val="1"/>
      <w:numFmt w:val="lowerLetter"/>
      <w:lvlText w:val="%5."/>
      <w:lvlJc w:val="left"/>
      <w:pPr>
        <w:ind w:left="3012" w:hanging="360"/>
      </w:pPr>
    </w:lvl>
    <w:lvl w:ilvl="5" w:tplc="0408001B" w:tentative="1">
      <w:start w:val="1"/>
      <w:numFmt w:val="lowerRoman"/>
      <w:lvlText w:val="%6."/>
      <w:lvlJc w:val="right"/>
      <w:pPr>
        <w:ind w:left="3732" w:hanging="180"/>
      </w:pPr>
    </w:lvl>
    <w:lvl w:ilvl="6" w:tplc="0408000F" w:tentative="1">
      <w:start w:val="1"/>
      <w:numFmt w:val="decimal"/>
      <w:lvlText w:val="%7."/>
      <w:lvlJc w:val="left"/>
      <w:pPr>
        <w:ind w:left="4452" w:hanging="360"/>
      </w:pPr>
    </w:lvl>
    <w:lvl w:ilvl="7" w:tplc="04080019" w:tentative="1">
      <w:start w:val="1"/>
      <w:numFmt w:val="lowerLetter"/>
      <w:lvlText w:val="%8."/>
      <w:lvlJc w:val="left"/>
      <w:pPr>
        <w:ind w:left="5172" w:hanging="360"/>
      </w:pPr>
    </w:lvl>
    <w:lvl w:ilvl="8" w:tplc="0408001B" w:tentative="1">
      <w:start w:val="1"/>
      <w:numFmt w:val="lowerRoman"/>
      <w:lvlText w:val="%9."/>
      <w:lvlJc w:val="right"/>
      <w:pPr>
        <w:ind w:left="5892" w:hanging="180"/>
      </w:pPr>
    </w:lvl>
  </w:abstractNum>
  <w:abstractNum w:abstractNumId="3">
    <w:nsid w:val="200F1A46"/>
    <w:multiLevelType w:val="hybridMultilevel"/>
    <w:tmpl w:val="6786E01E"/>
    <w:lvl w:ilvl="0" w:tplc="D8B40298">
      <w:start w:val="1"/>
      <w:numFmt w:val="bullet"/>
      <w:lvlText w:val=""/>
      <w:lvlJc w:val="left"/>
      <w:pPr>
        <w:tabs>
          <w:tab w:val="num" w:pos="502"/>
        </w:tabs>
        <w:ind w:left="689" w:hanging="547"/>
      </w:pPr>
      <w:rPr>
        <w:rFonts w:ascii="Symbol" w:hAnsi="Symbol" w:hint="default"/>
      </w:rPr>
    </w:lvl>
    <w:lvl w:ilvl="1" w:tplc="04080003" w:tentative="1">
      <w:start w:val="1"/>
      <w:numFmt w:val="bullet"/>
      <w:lvlText w:val="o"/>
      <w:lvlJc w:val="left"/>
      <w:pPr>
        <w:tabs>
          <w:tab w:val="num" w:pos="1212"/>
        </w:tabs>
        <w:ind w:left="1212" w:hanging="360"/>
      </w:pPr>
      <w:rPr>
        <w:rFonts w:ascii="Courier New" w:hAnsi="Courier New" w:cs="Courier New" w:hint="default"/>
      </w:rPr>
    </w:lvl>
    <w:lvl w:ilvl="2" w:tplc="04080005" w:tentative="1">
      <w:start w:val="1"/>
      <w:numFmt w:val="bullet"/>
      <w:lvlText w:val=""/>
      <w:lvlJc w:val="left"/>
      <w:pPr>
        <w:tabs>
          <w:tab w:val="num" w:pos="1932"/>
        </w:tabs>
        <w:ind w:left="1932" w:hanging="360"/>
      </w:pPr>
      <w:rPr>
        <w:rFonts w:ascii="Wingdings" w:hAnsi="Wingdings" w:hint="default"/>
      </w:rPr>
    </w:lvl>
    <w:lvl w:ilvl="3" w:tplc="04080001" w:tentative="1">
      <w:start w:val="1"/>
      <w:numFmt w:val="bullet"/>
      <w:lvlText w:val=""/>
      <w:lvlJc w:val="left"/>
      <w:pPr>
        <w:tabs>
          <w:tab w:val="num" w:pos="2652"/>
        </w:tabs>
        <w:ind w:left="2652" w:hanging="360"/>
      </w:pPr>
      <w:rPr>
        <w:rFonts w:ascii="Symbol" w:hAnsi="Symbol" w:hint="default"/>
      </w:rPr>
    </w:lvl>
    <w:lvl w:ilvl="4" w:tplc="04080003" w:tentative="1">
      <w:start w:val="1"/>
      <w:numFmt w:val="bullet"/>
      <w:lvlText w:val="o"/>
      <w:lvlJc w:val="left"/>
      <w:pPr>
        <w:tabs>
          <w:tab w:val="num" w:pos="3372"/>
        </w:tabs>
        <w:ind w:left="3372" w:hanging="360"/>
      </w:pPr>
      <w:rPr>
        <w:rFonts w:ascii="Courier New" w:hAnsi="Courier New" w:cs="Courier New" w:hint="default"/>
      </w:rPr>
    </w:lvl>
    <w:lvl w:ilvl="5" w:tplc="04080005" w:tentative="1">
      <w:start w:val="1"/>
      <w:numFmt w:val="bullet"/>
      <w:lvlText w:val=""/>
      <w:lvlJc w:val="left"/>
      <w:pPr>
        <w:tabs>
          <w:tab w:val="num" w:pos="4092"/>
        </w:tabs>
        <w:ind w:left="4092" w:hanging="360"/>
      </w:pPr>
      <w:rPr>
        <w:rFonts w:ascii="Wingdings" w:hAnsi="Wingdings" w:hint="default"/>
      </w:rPr>
    </w:lvl>
    <w:lvl w:ilvl="6" w:tplc="04080001" w:tentative="1">
      <w:start w:val="1"/>
      <w:numFmt w:val="bullet"/>
      <w:lvlText w:val=""/>
      <w:lvlJc w:val="left"/>
      <w:pPr>
        <w:tabs>
          <w:tab w:val="num" w:pos="4812"/>
        </w:tabs>
        <w:ind w:left="4812" w:hanging="360"/>
      </w:pPr>
      <w:rPr>
        <w:rFonts w:ascii="Symbol" w:hAnsi="Symbol" w:hint="default"/>
      </w:rPr>
    </w:lvl>
    <w:lvl w:ilvl="7" w:tplc="04080003" w:tentative="1">
      <w:start w:val="1"/>
      <w:numFmt w:val="bullet"/>
      <w:lvlText w:val="o"/>
      <w:lvlJc w:val="left"/>
      <w:pPr>
        <w:tabs>
          <w:tab w:val="num" w:pos="5532"/>
        </w:tabs>
        <w:ind w:left="5532" w:hanging="360"/>
      </w:pPr>
      <w:rPr>
        <w:rFonts w:ascii="Courier New" w:hAnsi="Courier New" w:cs="Courier New" w:hint="default"/>
      </w:rPr>
    </w:lvl>
    <w:lvl w:ilvl="8" w:tplc="04080005" w:tentative="1">
      <w:start w:val="1"/>
      <w:numFmt w:val="bullet"/>
      <w:lvlText w:val=""/>
      <w:lvlJc w:val="left"/>
      <w:pPr>
        <w:tabs>
          <w:tab w:val="num" w:pos="6252"/>
        </w:tabs>
        <w:ind w:left="6252" w:hanging="360"/>
      </w:pPr>
      <w:rPr>
        <w:rFonts w:ascii="Wingdings" w:hAnsi="Wingdings" w:hint="default"/>
      </w:rPr>
    </w:lvl>
  </w:abstractNum>
  <w:abstractNum w:abstractNumId="4">
    <w:nsid w:val="330E637F"/>
    <w:multiLevelType w:val="multilevel"/>
    <w:tmpl w:val="0F94F46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33E4"/>
    <w:multiLevelType w:val="hybridMultilevel"/>
    <w:tmpl w:val="743CB3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61BA5FD6"/>
    <w:multiLevelType w:val="hybridMultilevel"/>
    <w:tmpl w:val="D11846E0"/>
    <w:lvl w:ilvl="0" w:tplc="CB96AFB0">
      <w:start w:val="1"/>
      <w:numFmt w:val="bullet"/>
      <w:lvlText w:val=""/>
      <w:lvlJc w:val="left"/>
      <w:pPr>
        <w:tabs>
          <w:tab w:val="num" w:pos="648"/>
        </w:tabs>
        <w:ind w:left="648" w:hanging="360"/>
      </w:pPr>
      <w:rPr>
        <w:rFonts w:ascii="Symbol" w:hAnsi="Symbol" w:hint="default"/>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10FA"/>
    <w:rsid w:val="00065F66"/>
    <w:rsid w:val="000768BC"/>
    <w:rsid w:val="000910FA"/>
    <w:rsid w:val="00144515"/>
    <w:rsid w:val="00177E4D"/>
    <w:rsid w:val="00317100"/>
    <w:rsid w:val="00356AC5"/>
    <w:rsid w:val="006A41A5"/>
    <w:rsid w:val="007320BA"/>
    <w:rsid w:val="0078297B"/>
    <w:rsid w:val="0084318E"/>
    <w:rsid w:val="00AA4BF9"/>
    <w:rsid w:val="00B0362F"/>
    <w:rsid w:val="00C638FB"/>
    <w:rsid w:val="00CE3816"/>
    <w:rsid w:val="00DC6DC1"/>
    <w:rsid w:val="00FB06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F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10FA"/>
    <w:pPr>
      <w:spacing w:before="100" w:beforeAutospacing="1" w:after="100" w:afterAutospacing="1"/>
    </w:pPr>
  </w:style>
  <w:style w:type="character" w:styleId="Strong">
    <w:name w:val="Strong"/>
    <w:basedOn w:val="DefaultParagraphFont"/>
    <w:qFormat/>
    <w:rsid w:val="000910FA"/>
    <w:rPr>
      <w:b/>
      <w:bCs/>
    </w:rPr>
  </w:style>
  <w:style w:type="paragraph" w:styleId="ListParagraph">
    <w:name w:val="List Paragraph"/>
    <w:basedOn w:val="Normal"/>
    <w:uiPriority w:val="34"/>
    <w:qFormat/>
    <w:rsid w:val="000910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1953</Words>
  <Characters>10550</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cp:lastModifiedBy>georgia</cp:lastModifiedBy>
  <cp:revision>2</cp:revision>
  <cp:lastPrinted>2011-08-30T09:19:00Z</cp:lastPrinted>
  <dcterms:created xsi:type="dcterms:W3CDTF">2011-08-31T07:06:00Z</dcterms:created>
  <dcterms:modified xsi:type="dcterms:W3CDTF">2011-08-31T07:06:00Z</dcterms:modified>
</cp:coreProperties>
</file>